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9D00B" w14:textId="1B588FE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C3-210</w:t>
      </w:r>
      <w:r w:rsidR="0000027E">
        <w:rPr>
          <w:b/>
          <w:noProof/>
          <w:sz w:val="24"/>
        </w:rPr>
        <w:t>254</w:t>
      </w:r>
    </w:p>
    <w:p w14:paraId="2A10FCC7" w14:textId="08C40EA2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087A3C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E05BD0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762F269" w:rsidR="0066336B" w:rsidRDefault="0000027E"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  <w:lang w:eastAsia="zh-CN"/>
              </w:rPr>
              <w:t>0345</w:t>
            </w:r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10FFFB" w:rsidR="0066336B" w:rsidRDefault="00946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CB419C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E05BD0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E05BD0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076D30E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 w:rsidRPr="004F71F6">
              <w:rPr>
                <w:bCs/>
                <w:noProof/>
              </w:rPr>
              <w:t xml:space="preserve">Correction to </w:t>
            </w:r>
            <w:r w:rsidR="00387926">
              <w:rPr>
                <w:bCs/>
                <w:noProof/>
              </w:rPr>
              <w:t>mtcProviderId</w:t>
            </w:r>
            <w:r w:rsidR="00E05BD0">
              <w:rPr>
                <w:bCs/>
                <w:noProof/>
              </w:rPr>
              <w:t xml:space="preserve"> in ECRControl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8EEC118" w:rsidR="0066336B" w:rsidRDefault="00E05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680C9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6629C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A2457">
              <w:rPr>
                <w:noProof/>
              </w:rPr>
              <w:t>0</w:t>
            </w:r>
            <w:r w:rsidR="006629C2">
              <w:rPr>
                <w:noProof/>
              </w:rPr>
              <w:t>1-</w:t>
            </w:r>
            <w:r w:rsidR="002F4334">
              <w:rPr>
                <w:noProof/>
              </w:rPr>
              <w:t>1</w:t>
            </w:r>
            <w:r w:rsidR="00C832A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C074CC2" w:rsidR="0066336B" w:rsidRDefault="00E523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A33590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E05BD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61D2649" w:rsidR="00C832A7" w:rsidRDefault="00E05BD0" w:rsidP="00387926">
            <w:pPr>
              <w:pStyle w:val="CRCoverPage"/>
              <w:spacing w:after="0"/>
              <w:ind w:left="100"/>
            </w:pPr>
            <w:r>
              <w:t xml:space="preserve">TS 29.503 </w:t>
            </w:r>
            <w:r w:rsidR="003D2B25">
              <w:t xml:space="preserve">v16.6.0 </w:t>
            </w:r>
            <w:r>
              <w:t>clause 6.5.6.2.12 type</w:t>
            </w:r>
            <w:r w:rsidRPr="00E05BD0">
              <w:t xml:space="preserve"> </w:t>
            </w:r>
            <w:proofErr w:type="spellStart"/>
            <w:r w:rsidRPr="00E05BD0">
              <w:t>EcRestriction</w:t>
            </w:r>
            <w:proofErr w:type="spellEnd"/>
            <w:r w:rsidRPr="00E05BD0">
              <w:t xml:space="preserve"> </w:t>
            </w:r>
            <w:r w:rsidR="00387926">
              <w:t xml:space="preserve">including </w:t>
            </w:r>
            <w:proofErr w:type="spellStart"/>
            <w:r w:rsidR="00387926" w:rsidRPr="00387926">
              <w:t>mtcProviderInformation</w:t>
            </w:r>
            <w:proofErr w:type="spellEnd"/>
            <w:r w:rsidR="00387926">
              <w:t xml:space="preserve"> attribute, while </w:t>
            </w:r>
            <w:proofErr w:type="spellStart"/>
            <w:r w:rsidR="0058137A">
              <w:t>ECRControl</w:t>
            </w:r>
            <w:proofErr w:type="spellEnd"/>
            <w:r w:rsidR="0058137A">
              <w:t xml:space="preserve"> API is still missing </w:t>
            </w:r>
            <w:proofErr w:type="spellStart"/>
            <w:r w:rsidR="00387926">
              <w:t>mtcProviderId</w:t>
            </w:r>
            <w:proofErr w:type="spellEnd"/>
            <w:r w:rsidR="0058137A">
              <w:t xml:space="preserve"> which is included in other APIs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3A9DADB" w:rsidR="00B16FFC" w:rsidRDefault="004F71F6" w:rsidP="00477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71F6">
              <w:rPr>
                <w:noProof/>
                <w:lang w:eastAsia="zh-CN"/>
              </w:rPr>
              <w:t xml:space="preserve">Add </w:t>
            </w:r>
            <w:r w:rsidR="0058137A">
              <w:rPr>
                <w:noProof/>
                <w:lang w:eastAsia="zh-CN"/>
              </w:rPr>
              <w:t xml:space="preserve">the </w:t>
            </w:r>
            <w:r w:rsidR="0058137A" w:rsidRPr="0058137A">
              <w:rPr>
                <w:noProof/>
                <w:lang w:eastAsia="zh-CN"/>
              </w:rPr>
              <w:t xml:space="preserve">missing </w:t>
            </w:r>
            <w:r w:rsidR="00387926">
              <w:rPr>
                <w:noProof/>
                <w:lang w:eastAsia="zh-CN"/>
              </w:rPr>
              <w:t>mtcProviderId</w:t>
            </w:r>
            <w:r w:rsidR="0058137A">
              <w:rPr>
                <w:noProof/>
                <w:lang w:eastAsia="zh-CN"/>
              </w:rPr>
              <w:t xml:space="preserve"> in the </w:t>
            </w:r>
            <w:r w:rsidR="005A2457">
              <w:rPr>
                <w:noProof/>
                <w:lang w:eastAsia="zh-CN"/>
              </w:rPr>
              <w:t xml:space="preserve">request body in </w:t>
            </w:r>
            <w:r w:rsidR="0058137A">
              <w:rPr>
                <w:noProof/>
                <w:lang w:eastAsia="zh-CN"/>
              </w:rPr>
              <w:t>ECRControl API</w:t>
            </w:r>
            <w:r w:rsidRPr="004F71F6">
              <w:rPr>
                <w:noProof/>
                <w:lang w:eastAsia="zh-CN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E589C17" w:rsidR="0066336B" w:rsidRDefault="005813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the </w:t>
            </w:r>
            <w:proofErr w:type="spellStart"/>
            <w:r w:rsidR="00387926">
              <w:t>mtcProviderId</w:t>
            </w:r>
            <w:proofErr w:type="spellEnd"/>
            <w:r>
              <w:t xml:space="preserve"> in which NEF </w:t>
            </w:r>
            <w:proofErr w:type="spellStart"/>
            <w:r>
              <w:t>can not</w:t>
            </w:r>
            <w:proofErr w:type="spellEnd"/>
            <w:r>
              <w:t xml:space="preserve"> validate</w:t>
            </w:r>
            <w:r w:rsidR="00387926">
              <w:t xml:space="preserve"> it and</w:t>
            </w:r>
            <w:r>
              <w:t xml:space="preserve"> UDM cannot </w:t>
            </w:r>
            <w:proofErr w:type="spellStart"/>
            <w:r>
              <w:t>fulfill</w:t>
            </w:r>
            <w:proofErr w:type="spellEnd"/>
            <w:r>
              <w:t xml:space="preserve"> the </w:t>
            </w:r>
            <w:r w:rsidR="00387926">
              <w:t>related handling defined in CT4.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7A2F278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D86CDA">
              <w:rPr>
                <w:noProof/>
              </w:rPr>
              <w:t>2.</w:t>
            </w:r>
            <w:r w:rsidR="00BB334B">
              <w:rPr>
                <w:noProof/>
              </w:rPr>
              <w:t>2.1.2</w:t>
            </w:r>
            <w:r w:rsidR="00D86CDA">
              <w:rPr>
                <w:noProof/>
              </w:rPr>
              <w:t>, A.12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370D40E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58137A" w:rsidRPr="0058137A">
              <w:t xml:space="preserve">introduces backward compatible corrections into the </w:t>
            </w:r>
            <w:proofErr w:type="spellStart"/>
            <w:r w:rsidR="0058137A" w:rsidRPr="0058137A">
              <w:t>OpenAPI</w:t>
            </w:r>
            <w:proofErr w:type="spellEnd"/>
            <w:r w:rsidR="0058137A" w:rsidRPr="0058137A">
              <w:t xml:space="preserve"> files applicable to</w:t>
            </w:r>
            <w:r w:rsidR="0058137A">
              <w:t xml:space="preserve"> </w:t>
            </w:r>
            <w:proofErr w:type="spellStart"/>
            <w:r w:rsidR="0058137A">
              <w:t>ECRControl</w:t>
            </w:r>
            <w:proofErr w:type="spellEnd"/>
            <w:r w:rsidR="0058137A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B989DCD" w14:textId="77777777" w:rsidR="00133D59" w:rsidRDefault="00133D59" w:rsidP="00133D59">
      <w:pPr>
        <w:pStyle w:val="Heading5"/>
      </w:pPr>
      <w:bookmarkStart w:id="4" w:name="_Toc11247820"/>
      <w:bookmarkStart w:id="5" w:name="_Toc27044964"/>
      <w:bookmarkStart w:id="6" w:name="_Toc36034006"/>
      <w:bookmarkStart w:id="7" w:name="_Toc45132152"/>
      <w:bookmarkStart w:id="8" w:name="_Toc49776437"/>
      <w:bookmarkStart w:id="9" w:name="_Toc51747357"/>
      <w:bookmarkStart w:id="10" w:name="_Toc58837477"/>
      <w:bookmarkEnd w:id="2"/>
      <w:bookmarkEnd w:id="3"/>
      <w:r>
        <w:t>5.12.2.1.2</w:t>
      </w:r>
      <w:r>
        <w:tab/>
        <w:t xml:space="preserve">Type: </w:t>
      </w:r>
      <w:proofErr w:type="spellStart"/>
      <w:r>
        <w:t>ECRControl</w:t>
      </w:r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78EA802F" w14:textId="77777777" w:rsidR="00133D59" w:rsidRDefault="00133D59" w:rsidP="00133D59">
      <w:r>
        <w:t>This type represents the Enhanced Coverage Restriction control request. The structure is used only for request.</w:t>
      </w:r>
    </w:p>
    <w:p w14:paraId="57448C8D" w14:textId="77777777" w:rsidR="00133D59" w:rsidRDefault="00133D59" w:rsidP="00133D59">
      <w:pPr>
        <w:pStyle w:val="TH"/>
      </w:pPr>
      <w:r>
        <w:rPr>
          <w:noProof/>
        </w:rPr>
        <w:t>Table </w:t>
      </w:r>
      <w:r>
        <w:t xml:space="preserve">5.12.2.1.2-1: </w:t>
      </w:r>
      <w:r>
        <w:rPr>
          <w:noProof/>
        </w:rPr>
        <w:t xml:space="preserve">Definition of type </w:t>
      </w:r>
      <w:proofErr w:type="spellStart"/>
      <w:r>
        <w:t>ECRControl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133D59" w14:paraId="059074F5" w14:textId="77777777" w:rsidTr="002540A9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7BD0D243" w14:textId="77777777" w:rsidR="00133D59" w:rsidRDefault="00133D59" w:rsidP="002540A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151F5AC4" w14:textId="77777777" w:rsidR="00133D59" w:rsidRDefault="00133D59" w:rsidP="002540A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EE9BF95" w14:textId="77777777" w:rsidR="00133D59" w:rsidRDefault="00133D59" w:rsidP="002540A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1867A1AE" w14:textId="77777777" w:rsidR="00133D59" w:rsidRDefault="00133D59" w:rsidP="002540A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AB24F13" w14:textId="77777777" w:rsidR="00133D59" w:rsidRDefault="00133D59" w:rsidP="002540A9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133D59" w14:paraId="66C1B73A" w14:textId="77777777" w:rsidTr="002540A9">
        <w:trPr>
          <w:trHeight w:val="288"/>
          <w:jc w:val="center"/>
        </w:trPr>
        <w:tc>
          <w:tcPr>
            <w:tcW w:w="1661" w:type="dxa"/>
            <w:shd w:val="clear" w:color="auto" w:fill="auto"/>
          </w:tcPr>
          <w:p w14:paraId="11E38172" w14:textId="77777777" w:rsidR="00133D59" w:rsidRDefault="00133D59" w:rsidP="002540A9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FE9ACDB" w14:textId="77777777" w:rsidR="00133D59" w:rsidRDefault="00133D59" w:rsidP="002540A9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99417A" w14:textId="77777777" w:rsidR="00133D59" w:rsidRDefault="00133D59" w:rsidP="002540A9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687" w:type="dxa"/>
            <w:shd w:val="clear" w:color="auto" w:fill="auto"/>
          </w:tcPr>
          <w:p w14:paraId="6C7198B8" w14:textId="77777777" w:rsidR="00133D59" w:rsidRDefault="00133D59" w:rsidP="002540A9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b w:val="0"/>
              </w:rPr>
              <w:t>Used to negotiate the supported optional features of the API as described in subclause 5.2.7.</w:t>
            </w:r>
          </w:p>
        </w:tc>
        <w:tc>
          <w:tcPr>
            <w:tcW w:w="1235" w:type="dxa"/>
            <w:shd w:val="clear" w:color="auto" w:fill="auto"/>
          </w:tcPr>
          <w:p w14:paraId="5CFCBBE9" w14:textId="77777777" w:rsidR="00133D59" w:rsidRDefault="00133D59" w:rsidP="002540A9">
            <w:pPr>
              <w:pStyle w:val="TAH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133D59" w14:paraId="6FD146BE" w14:textId="77777777" w:rsidTr="002540A9">
        <w:trPr>
          <w:trHeight w:val="288"/>
          <w:jc w:val="center"/>
          <w:ins w:id="11" w:author="Maria Liang" w:date="2021-01-18T14:13:00Z"/>
        </w:trPr>
        <w:tc>
          <w:tcPr>
            <w:tcW w:w="1661" w:type="dxa"/>
            <w:shd w:val="clear" w:color="auto" w:fill="auto"/>
          </w:tcPr>
          <w:p w14:paraId="77291FB6" w14:textId="20B9D5ED" w:rsidR="00133D59" w:rsidRDefault="00387926" w:rsidP="002540A9">
            <w:pPr>
              <w:pStyle w:val="TAH"/>
              <w:jc w:val="left"/>
              <w:rPr>
                <w:ins w:id="12" w:author="Maria Liang" w:date="2021-01-18T14:13:00Z"/>
                <w:b w:val="0"/>
              </w:rPr>
            </w:pPr>
            <w:proofErr w:type="spellStart"/>
            <w:ins w:id="13" w:author="Maria Liang" w:date="2021-01-18T14:45:00Z">
              <w:r>
                <w:rPr>
                  <w:b w:val="0"/>
                </w:rPr>
                <w:t>mtcProvider</w:t>
              </w:r>
            </w:ins>
            <w:ins w:id="14" w:author="Maria Liang" w:date="2021-01-18T14:13:00Z">
              <w:r w:rsidR="00133D59">
                <w:rPr>
                  <w:b w:val="0"/>
                </w:rPr>
                <w:t>Id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7FB275D6" w14:textId="7E854268" w:rsidR="00133D59" w:rsidRDefault="00133D59" w:rsidP="002540A9">
            <w:pPr>
              <w:pStyle w:val="TAH"/>
              <w:jc w:val="left"/>
              <w:rPr>
                <w:ins w:id="15" w:author="Maria Liang" w:date="2021-01-18T14:13:00Z"/>
                <w:b w:val="0"/>
              </w:rPr>
            </w:pPr>
            <w:ins w:id="16" w:author="Maria Liang" w:date="2021-01-18T14:13:00Z">
              <w:r>
                <w:rPr>
                  <w:b w:val="0"/>
                </w:rPr>
                <w:t>string</w:t>
              </w:r>
            </w:ins>
          </w:p>
        </w:tc>
        <w:tc>
          <w:tcPr>
            <w:tcW w:w="1134" w:type="dxa"/>
            <w:shd w:val="clear" w:color="auto" w:fill="auto"/>
          </w:tcPr>
          <w:p w14:paraId="7C5F8228" w14:textId="2533AFE7" w:rsidR="00133D59" w:rsidRDefault="00387926" w:rsidP="002540A9">
            <w:pPr>
              <w:pStyle w:val="TAH"/>
              <w:jc w:val="left"/>
              <w:rPr>
                <w:ins w:id="17" w:author="Maria Liang" w:date="2021-01-18T14:13:00Z"/>
                <w:b w:val="0"/>
              </w:rPr>
            </w:pPr>
            <w:ins w:id="18" w:author="Maria Liang" w:date="2021-01-18T14:50:00Z">
              <w:r>
                <w:rPr>
                  <w:b w:val="0"/>
                </w:rPr>
                <w:t>0..</w:t>
              </w:r>
            </w:ins>
            <w:ins w:id="19" w:author="Maria Liang" w:date="2021-01-18T14:14:00Z">
              <w:r w:rsidR="00133D59">
                <w:rPr>
                  <w:b w:val="0"/>
                </w:rPr>
                <w:t>1</w:t>
              </w:r>
            </w:ins>
          </w:p>
        </w:tc>
        <w:tc>
          <w:tcPr>
            <w:tcW w:w="3687" w:type="dxa"/>
            <w:shd w:val="clear" w:color="auto" w:fill="auto"/>
          </w:tcPr>
          <w:p w14:paraId="77113CA0" w14:textId="2A9955F2" w:rsidR="00133D59" w:rsidRDefault="00387926" w:rsidP="002540A9">
            <w:pPr>
              <w:pStyle w:val="TAH"/>
              <w:jc w:val="left"/>
              <w:rPr>
                <w:ins w:id="20" w:author="Maria Liang" w:date="2021-01-18T14:13:00Z"/>
                <w:b w:val="0"/>
              </w:rPr>
            </w:pPr>
            <w:ins w:id="21" w:author="Maria Liang" w:date="2021-01-18T14:46:00Z">
              <w:r w:rsidRPr="00387926">
                <w:rPr>
                  <w:b w:val="0"/>
                </w:rPr>
                <w:t>Identifies the MTC Service Provider and/or MTC Application. (</w:t>
              </w:r>
              <w:r w:rsidRPr="00387926">
                <w:rPr>
                  <w:rFonts w:cs="Arial"/>
                  <w:b w:val="0"/>
                  <w:bCs/>
                  <w:szCs w:val="18"/>
                  <w:lang w:eastAsia="zh-CN"/>
                </w:rPr>
                <w:t>NOTE </w:t>
              </w:r>
            </w:ins>
            <w:ins w:id="22" w:author="Maria Liang" w:date="2021-01-18T14:54:00Z">
              <w:r w:rsidR="00C22BAC">
                <w:rPr>
                  <w:rFonts w:cs="Arial"/>
                  <w:b w:val="0"/>
                  <w:bCs/>
                  <w:szCs w:val="18"/>
                  <w:lang w:eastAsia="zh-CN"/>
                </w:rPr>
                <w:t>x</w:t>
              </w:r>
            </w:ins>
            <w:ins w:id="23" w:author="Maria Liang" w:date="2021-01-18T14:46:00Z">
              <w:r w:rsidRPr="00387926">
                <w:rPr>
                  <w:b w:val="0"/>
                </w:rPr>
                <w:t>)</w:t>
              </w:r>
            </w:ins>
            <w:ins w:id="24" w:author="Maria Liang" w:date="2021-01-18T14:14:00Z">
              <w:r w:rsidR="00133D59">
                <w:rPr>
                  <w:b w:val="0"/>
                </w:rPr>
                <w:t>.</w:t>
              </w:r>
            </w:ins>
          </w:p>
        </w:tc>
        <w:tc>
          <w:tcPr>
            <w:tcW w:w="1235" w:type="dxa"/>
            <w:shd w:val="clear" w:color="auto" w:fill="auto"/>
          </w:tcPr>
          <w:p w14:paraId="6B4FCF51" w14:textId="77777777" w:rsidR="00133D59" w:rsidRDefault="00133D59" w:rsidP="00133D59">
            <w:pPr>
              <w:pStyle w:val="TAH"/>
              <w:jc w:val="left"/>
              <w:rPr>
                <w:ins w:id="25" w:author="Maria Liang" w:date="2021-01-18T14:13:00Z"/>
                <w:rFonts w:eastAsia="Times New Roman" w:cs="Arial"/>
                <w:b w:val="0"/>
                <w:szCs w:val="18"/>
              </w:rPr>
            </w:pPr>
          </w:p>
        </w:tc>
      </w:tr>
      <w:tr w:rsidR="00133D59" w14:paraId="5146F0BB" w14:textId="77777777" w:rsidTr="002540A9">
        <w:trPr>
          <w:jc w:val="center"/>
        </w:trPr>
        <w:tc>
          <w:tcPr>
            <w:tcW w:w="1661" w:type="dxa"/>
            <w:shd w:val="clear" w:color="auto" w:fill="auto"/>
          </w:tcPr>
          <w:p w14:paraId="309F2741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4B1B3C4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</w:tcPr>
          <w:p w14:paraId="104A472A" w14:textId="77777777" w:rsidR="00133D59" w:rsidRDefault="00133D59" w:rsidP="002540A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0C98CB63" w14:textId="77777777" w:rsidR="00133D59" w:rsidRDefault="00133D59" w:rsidP="002540A9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5CBF401F" w14:textId="77777777" w:rsidR="00133D59" w:rsidRDefault="00133D59" w:rsidP="002540A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300BD714" w14:textId="77777777" w:rsidR="00133D59" w:rsidRDefault="00133D59" w:rsidP="002540A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33D59" w14:paraId="18D802F4" w14:textId="77777777" w:rsidTr="002540A9">
        <w:trPr>
          <w:jc w:val="center"/>
        </w:trPr>
        <w:tc>
          <w:tcPr>
            <w:tcW w:w="1661" w:type="dxa"/>
            <w:shd w:val="clear" w:color="auto" w:fill="auto"/>
          </w:tcPr>
          <w:p w14:paraId="298E274D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D8687FE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</w:tcPr>
          <w:p w14:paraId="3D1BFF01" w14:textId="77777777" w:rsidR="00133D59" w:rsidRDefault="00133D59" w:rsidP="002540A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76129A22" w14:textId="77777777" w:rsidR="00133D59" w:rsidRDefault="00133D59" w:rsidP="002540A9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42B00336" w14:textId="77777777" w:rsidR="00133D59" w:rsidRDefault="00133D59" w:rsidP="002540A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75780801" w14:textId="77777777" w:rsidR="00133D59" w:rsidRDefault="00133D59" w:rsidP="002540A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33D59" w14:paraId="3C86EC77" w14:textId="77777777" w:rsidTr="002540A9">
        <w:trPr>
          <w:jc w:val="center"/>
        </w:trPr>
        <w:tc>
          <w:tcPr>
            <w:tcW w:w="1661" w:type="dxa"/>
            <w:shd w:val="clear" w:color="auto" w:fill="auto"/>
          </w:tcPr>
          <w:p w14:paraId="31F61665" w14:textId="77777777" w:rsidR="00133D59" w:rsidRDefault="00133D59" w:rsidP="002540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ecrDataWbs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8C5ECAB" w14:textId="77777777" w:rsidR="00133D59" w:rsidRDefault="00133D59" w:rsidP="002540A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PlmnEcRestrictionDataWb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6C153D00" w14:textId="77777777" w:rsidR="00133D59" w:rsidRDefault="00133D59" w:rsidP="002540A9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687" w:type="dxa"/>
          </w:tcPr>
          <w:p w14:paraId="05D223E3" w14:textId="77777777" w:rsidR="00133D59" w:rsidRDefault="00133D59" w:rsidP="002540A9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dentifies whether enhanced coverage mode </w:t>
            </w:r>
            <w:proofErr w:type="gramStart"/>
            <w:r>
              <w:rPr>
                <w:rFonts w:cs="Arial"/>
                <w:szCs w:val="18"/>
                <w:lang w:eastAsia="zh-CN"/>
              </w:rPr>
              <w:t>are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restricted or not. This attribute shall not be present for the query custom operation.</w:t>
            </w:r>
          </w:p>
        </w:tc>
        <w:tc>
          <w:tcPr>
            <w:tcW w:w="1235" w:type="dxa"/>
          </w:tcPr>
          <w:p w14:paraId="69B76ABE" w14:textId="77777777" w:rsidR="00133D59" w:rsidRDefault="00133D59" w:rsidP="002540A9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ECR_WB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5G</w:t>
            </w:r>
          </w:p>
        </w:tc>
      </w:tr>
      <w:tr w:rsidR="00133D59" w14:paraId="474AD27B" w14:textId="77777777" w:rsidTr="002540A9">
        <w:trPr>
          <w:jc w:val="center"/>
        </w:trPr>
        <w:tc>
          <w:tcPr>
            <w:tcW w:w="1661" w:type="dxa"/>
            <w:shd w:val="clear" w:color="auto" w:fill="auto"/>
            <w:vAlign w:val="center"/>
          </w:tcPr>
          <w:p w14:paraId="1F2A6B39" w14:textId="77777777" w:rsidR="00133D59" w:rsidRDefault="00133D59" w:rsidP="002540A9">
            <w:pPr>
              <w:pStyle w:val="TAL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 w:hint="eastAsia"/>
                <w:lang w:eastAsia="ja-JP"/>
              </w:rPr>
              <w:t>restrictedPlmnIds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96022F4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3829BBCA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7" w:type="dxa"/>
          </w:tcPr>
          <w:p w14:paraId="3416035C" w14:textId="77777777" w:rsidR="00133D59" w:rsidRDefault="00133D59" w:rsidP="002540A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a complete list</w:t>
            </w:r>
            <w:r>
              <w:rPr>
                <w:rFonts w:cs="Arial"/>
                <w:szCs w:val="18"/>
                <w:lang w:eastAsia="zh-CN"/>
              </w:rPr>
              <w:t xml:space="preserve"> (and possibly empty)</w:t>
            </w:r>
            <w:r>
              <w:rPr>
                <w:rFonts w:cs="Arial" w:hint="eastAsia"/>
                <w:szCs w:val="18"/>
                <w:lang w:eastAsia="zh-CN"/>
              </w:rPr>
              <w:t xml:space="preserve"> of serving PLMNs where Enhanced Coverage shall be restricted.</w:t>
            </w:r>
            <w:r>
              <w:rPr>
                <w:rFonts w:cs="Arial"/>
                <w:szCs w:val="18"/>
                <w:lang w:eastAsia="zh-CN"/>
              </w:rPr>
              <w:t xml:space="preserve"> This attribute shall not be present for the query custom operation.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4B8BA521" w14:textId="77777777" w:rsidR="00133D59" w:rsidRDefault="00133D59" w:rsidP="002540A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33D59" w14:paraId="59D471CC" w14:textId="77777777" w:rsidTr="002540A9">
        <w:trPr>
          <w:jc w:val="center"/>
        </w:trPr>
        <w:tc>
          <w:tcPr>
            <w:tcW w:w="1661" w:type="dxa"/>
            <w:shd w:val="clear" w:color="auto" w:fill="auto"/>
            <w:vAlign w:val="center"/>
          </w:tcPr>
          <w:p w14:paraId="1C799D51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hint="eastAsia"/>
                <w:lang w:eastAsia="ja-JP"/>
              </w:rPr>
              <w:t>allowedPlmnIds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094DDBC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6A0B1657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7" w:type="dxa"/>
          </w:tcPr>
          <w:p w14:paraId="4664E56B" w14:textId="77777777" w:rsidR="00133D59" w:rsidRDefault="00133D59" w:rsidP="002540A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a complete list</w:t>
            </w:r>
            <w:r>
              <w:rPr>
                <w:rFonts w:cs="Arial"/>
                <w:szCs w:val="18"/>
                <w:lang w:eastAsia="zh-CN"/>
              </w:rPr>
              <w:t xml:space="preserve"> (and possibly empty)</w:t>
            </w:r>
            <w:r>
              <w:rPr>
                <w:rFonts w:cs="Arial" w:hint="eastAsia"/>
                <w:szCs w:val="18"/>
                <w:lang w:eastAsia="zh-CN"/>
              </w:rPr>
              <w:t xml:space="preserve"> of serving PLMNs where Enhanced Coverage shall be allowed.</w:t>
            </w:r>
            <w:r>
              <w:rPr>
                <w:rFonts w:cs="Arial"/>
                <w:szCs w:val="18"/>
                <w:lang w:eastAsia="zh-CN"/>
              </w:rPr>
              <w:t xml:space="preserve"> This attribute shall not be present for the query custom operation.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27C208B3" w14:textId="77777777" w:rsidR="00133D59" w:rsidRDefault="00133D59" w:rsidP="002540A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33D59" w14:paraId="3B7D7140" w14:textId="77777777" w:rsidTr="002540A9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461E96D8" w14:textId="77777777" w:rsidR="00133D59" w:rsidRDefault="00133D59" w:rsidP="002540A9">
            <w:pPr>
              <w:pStyle w:val="TAC"/>
              <w:jc w:val="left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NOTE 1:</w:t>
            </w:r>
            <w:r>
              <w:t xml:space="preserve"> </w:t>
            </w:r>
            <w:r>
              <w:tab/>
              <w:t xml:space="preserve">Properties marked with a feature as defined in subclause 5.4.4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1E8DC05A" w14:textId="77777777" w:rsidR="00133D59" w:rsidRDefault="00133D59" w:rsidP="002540A9">
            <w:pPr>
              <w:pStyle w:val="TAC"/>
              <w:jc w:val="left"/>
              <w:rPr>
                <w:noProof/>
                <w:lang w:eastAsia="zh-CN"/>
              </w:rPr>
            </w:pPr>
            <w:r>
              <w:t>NOTE 2:</w:t>
            </w:r>
            <w:r>
              <w:tab/>
            </w:r>
            <w:r>
              <w:rPr>
                <w:noProof/>
                <w:lang w:eastAsia="zh-CN"/>
              </w:rPr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 or "msisdn" shall be included.</w:t>
            </w:r>
          </w:p>
          <w:p w14:paraId="5B372423" w14:textId="77777777" w:rsidR="00133D59" w:rsidRDefault="00133D59" w:rsidP="002540A9">
            <w:pPr>
              <w:pStyle w:val="TAC"/>
              <w:jc w:val="left"/>
              <w:rPr>
                <w:ins w:id="26" w:author="Maria Liang" w:date="2021-01-18T14:47:00Z"/>
              </w:rPr>
            </w:pPr>
            <w:r>
              <w:t>NOTE 3:</w:t>
            </w:r>
            <w:r>
              <w:tab/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eastAsia="Times New Roman" w:hint="eastAsia"/>
                <w:lang w:eastAsia="ja-JP"/>
              </w:rPr>
              <w:t>restrictedPlmnIds</w:t>
            </w:r>
            <w:proofErr w:type="spellEnd"/>
            <w:r>
              <w:rPr>
                <w:noProof/>
                <w:lang w:eastAsia="zh-CN"/>
              </w:rPr>
              <w:t xml:space="preserve">" </w:t>
            </w:r>
            <w:r>
              <w:t xml:space="preserve">and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eastAsia="Times New Roman" w:hint="eastAsia"/>
                <w:lang w:eastAsia="ja-JP"/>
              </w:rPr>
              <w:t>allowedPlmnIds</w:t>
            </w:r>
            <w:proofErr w:type="spellEnd"/>
            <w:r>
              <w:rPr>
                <w:noProof/>
                <w:lang w:eastAsia="zh-CN"/>
              </w:rPr>
              <w:t xml:space="preserve">" </w:t>
            </w:r>
            <w:r>
              <w:t>shall be mutually exclusive.</w:t>
            </w:r>
          </w:p>
          <w:p w14:paraId="3F18F50B" w14:textId="6FD07466" w:rsidR="00387926" w:rsidRDefault="00387926">
            <w:pPr>
              <w:pStyle w:val="TAN"/>
              <w:rPr>
                <w:rFonts w:eastAsia="DengXian"/>
                <w:noProof/>
                <w:lang w:eastAsia="zh-CN"/>
              </w:rPr>
              <w:pPrChange w:id="27" w:author="Maria Liang" w:date="2021-01-18T14:48:00Z">
                <w:pPr>
                  <w:pStyle w:val="TAC"/>
                  <w:jc w:val="left"/>
                </w:pPr>
              </w:pPrChange>
            </w:pPr>
            <w:ins w:id="28" w:author="Maria Liang" w:date="2021-01-18T14:47:00Z">
              <w:r>
                <w:t>NOTE </w:t>
              </w:r>
            </w:ins>
            <w:ins w:id="29" w:author="Maria Liang" w:date="2021-01-18T14:54:00Z">
              <w:r w:rsidR="00C22BAC">
                <w:t>x</w:t>
              </w:r>
            </w:ins>
            <w:ins w:id="30" w:author="Maria Liang" w:date="2021-01-18T14:47:00Z">
              <w:r>
                <w:t>:</w:t>
              </w:r>
              <w:r>
                <w:tab/>
                <w:t xml:space="preserve">The SCEF should check received MTC provider identifier and then the SCEF may: </w:t>
              </w:r>
              <w:r>
                <w:br/>
                <w:t>-</w:t>
              </w:r>
              <w:r>
                <w:tab/>
                <w:t>override it with local configured value and send it to HSS;</w:t>
              </w:r>
              <w:r>
                <w:br/>
                <w:t>-</w:t>
              </w:r>
              <w:r>
                <w:tab/>
                <w:t>send it directly to the HSS; or</w:t>
              </w:r>
              <w:r>
                <w:br/>
                <w:t>-</w:t>
              </w:r>
              <w:r>
                <w:tab/>
                <w:t xml:space="preserve">reject the </w:t>
              </w:r>
            </w:ins>
            <w:ins w:id="31" w:author="Maria Liang" w:date="2021-01-18T14:48:00Z">
              <w:r w:rsidRPr="00387926">
                <w:t>Enhanced Coverage Restriction control request</w:t>
              </w:r>
            </w:ins>
            <w:ins w:id="32" w:author="Maria Liang" w:date="2021-01-18T14:47:00Z">
              <w:r>
                <w:t>.</w:t>
              </w:r>
            </w:ins>
          </w:p>
        </w:tc>
      </w:tr>
    </w:tbl>
    <w:p w14:paraId="32A38A61" w14:textId="1371411F" w:rsidR="00A36C2E" w:rsidRDefault="00A36C2E" w:rsidP="006629C2">
      <w:pPr>
        <w:rPr>
          <w:noProof/>
        </w:rPr>
      </w:pPr>
    </w:p>
    <w:p w14:paraId="2206E207" w14:textId="6D5CFA6C" w:rsidR="00D86CDA" w:rsidRPr="008C6891" w:rsidRDefault="00D86CDA" w:rsidP="00D86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8DAEE18" w14:textId="77777777" w:rsidR="00D86CDA" w:rsidRDefault="00D86CDA" w:rsidP="00D86CDA">
      <w:pPr>
        <w:pStyle w:val="Heading2"/>
      </w:pPr>
      <w:bookmarkStart w:id="33" w:name="_Toc11247941"/>
      <w:bookmarkStart w:id="34" w:name="_Toc27045123"/>
      <w:bookmarkStart w:id="35" w:name="_Toc36034174"/>
      <w:bookmarkStart w:id="36" w:name="_Toc45132322"/>
      <w:bookmarkStart w:id="37" w:name="_Toc49776607"/>
      <w:bookmarkStart w:id="38" w:name="_Toc51747527"/>
      <w:bookmarkStart w:id="39" w:name="_Toc58836749"/>
      <w:r>
        <w:t>A.12</w:t>
      </w:r>
      <w:r>
        <w:tab/>
      </w:r>
      <w:proofErr w:type="spellStart"/>
      <w:r>
        <w:t>ECRControl</w:t>
      </w:r>
      <w:proofErr w:type="spellEnd"/>
      <w:r>
        <w:t xml:space="preserve"> API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41ECF106" w14:textId="77777777" w:rsidR="00D86CDA" w:rsidRDefault="00D86CDA" w:rsidP="00D86CDA">
      <w:pPr>
        <w:pStyle w:val="PL"/>
      </w:pPr>
      <w:r>
        <w:t>openapi: 3.0.0</w:t>
      </w:r>
    </w:p>
    <w:p w14:paraId="39E75902" w14:textId="77777777" w:rsidR="00D86CDA" w:rsidRDefault="00D86CDA" w:rsidP="00D86CDA">
      <w:pPr>
        <w:pStyle w:val="PL"/>
      </w:pPr>
      <w:r>
        <w:t>info:</w:t>
      </w:r>
    </w:p>
    <w:p w14:paraId="7B4E75CB" w14:textId="77777777" w:rsidR="00D86CDA" w:rsidRDefault="00D86CDA" w:rsidP="00D86CDA">
      <w:pPr>
        <w:pStyle w:val="PL"/>
      </w:pPr>
      <w:r>
        <w:t xml:space="preserve">  title: 3gpp-ecr-control</w:t>
      </w:r>
    </w:p>
    <w:p w14:paraId="0C09E54F" w14:textId="77777777" w:rsidR="00D86CDA" w:rsidRDefault="00D86CDA" w:rsidP="00D86CDA">
      <w:pPr>
        <w:pStyle w:val="PL"/>
      </w:pPr>
      <w:r>
        <w:t xml:space="preserve">  version: 1.1.0</w:t>
      </w:r>
    </w:p>
    <w:p w14:paraId="72AEC536" w14:textId="77777777" w:rsidR="00D86CDA" w:rsidRDefault="00D86CDA" w:rsidP="00D86CDA">
      <w:pPr>
        <w:pStyle w:val="PL"/>
      </w:pPr>
      <w:r>
        <w:t xml:space="preserve">  description: |</w:t>
      </w:r>
    </w:p>
    <w:p w14:paraId="35D0ADB1" w14:textId="77777777" w:rsidR="00D86CDA" w:rsidRDefault="00D86CDA" w:rsidP="00D86CDA">
      <w:pPr>
        <w:pStyle w:val="PL"/>
      </w:pPr>
      <w:r>
        <w:t xml:space="preserve">    API for enhanced converage restriction control.</w:t>
      </w:r>
    </w:p>
    <w:p w14:paraId="21A4298F" w14:textId="77777777" w:rsidR="00D86CDA" w:rsidRDefault="00D86CDA" w:rsidP="00D86CDA">
      <w:pPr>
        <w:pStyle w:val="PL"/>
      </w:pPr>
      <w:r>
        <w:t xml:space="preserve">    © 2020, 3GPP Organizational Partners (ARIB, ATIS, CCSA, ETSI, TSDSI, TTA, TTC).</w:t>
      </w:r>
    </w:p>
    <w:p w14:paraId="31DB06A7" w14:textId="77777777" w:rsidR="00D86CDA" w:rsidRDefault="00D86CDA" w:rsidP="00D86CDA">
      <w:pPr>
        <w:pStyle w:val="PL"/>
      </w:pPr>
      <w:r>
        <w:t xml:space="preserve">    All rights reserved.</w:t>
      </w:r>
    </w:p>
    <w:p w14:paraId="3A9AF4E2" w14:textId="77777777" w:rsidR="00D86CDA" w:rsidRDefault="00D86CDA" w:rsidP="00D86CDA">
      <w:pPr>
        <w:pStyle w:val="PL"/>
      </w:pPr>
      <w:r>
        <w:t>externalDocs:</w:t>
      </w:r>
    </w:p>
    <w:p w14:paraId="65B14F20" w14:textId="77777777" w:rsidR="00D86CDA" w:rsidRDefault="00D86CDA" w:rsidP="00D86CDA">
      <w:pPr>
        <w:pStyle w:val="PL"/>
      </w:pPr>
      <w:r>
        <w:t xml:space="preserve">  description: 3GPP TS 29.122 V16.6.0 T8 reference point for Northbound APIs</w:t>
      </w:r>
    </w:p>
    <w:p w14:paraId="5E357456" w14:textId="77777777" w:rsidR="00D86CDA" w:rsidRDefault="00D86CDA" w:rsidP="00D86CDA">
      <w:pPr>
        <w:pStyle w:val="PL"/>
      </w:pPr>
      <w:r>
        <w:t xml:space="preserve">  url: 'http://www.3gpp.org/ftp/Specs/archive/29_series/29.122/'</w:t>
      </w:r>
    </w:p>
    <w:p w14:paraId="43BCEECB" w14:textId="77777777" w:rsidR="00D86CDA" w:rsidRDefault="00D86CDA" w:rsidP="00D86CDA">
      <w:pPr>
        <w:pStyle w:val="PL"/>
      </w:pPr>
      <w:r>
        <w:t>security:</w:t>
      </w:r>
    </w:p>
    <w:p w14:paraId="4221BCA2" w14:textId="77777777" w:rsidR="00D86CDA" w:rsidRDefault="00D86CDA" w:rsidP="00D86CD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- {}</w:t>
      </w:r>
    </w:p>
    <w:p w14:paraId="234E795B" w14:textId="77777777" w:rsidR="00D86CDA" w:rsidRDefault="00D86CDA" w:rsidP="00D86CDA">
      <w:pPr>
        <w:pStyle w:val="PL"/>
      </w:pPr>
      <w:r>
        <w:t xml:space="preserve">  - oAuth2ClientCredentials: []</w:t>
      </w:r>
    </w:p>
    <w:p w14:paraId="14925E1F" w14:textId="77777777" w:rsidR="00D86CDA" w:rsidRDefault="00D86CDA" w:rsidP="00D86CDA">
      <w:pPr>
        <w:pStyle w:val="PL"/>
      </w:pPr>
      <w:r>
        <w:t>servers:</w:t>
      </w:r>
    </w:p>
    <w:p w14:paraId="4E31785E" w14:textId="77777777" w:rsidR="00D86CDA" w:rsidRDefault="00D86CDA" w:rsidP="00D86CDA">
      <w:pPr>
        <w:pStyle w:val="PL"/>
      </w:pPr>
      <w:r>
        <w:t xml:space="preserve">  - url: '{apiRoot}/3gpp-ecr-control/v1'</w:t>
      </w:r>
    </w:p>
    <w:p w14:paraId="5AE39553" w14:textId="77777777" w:rsidR="00D86CDA" w:rsidRDefault="00D86CDA" w:rsidP="00D86CDA">
      <w:pPr>
        <w:pStyle w:val="PL"/>
      </w:pPr>
      <w:r>
        <w:t xml:space="preserve">    variables:</w:t>
      </w:r>
    </w:p>
    <w:p w14:paraId="67E46F8F" w14:textId="77777777" w:rsidR="00D86CDA" w:rsidRDefault="00D86CDA" w:rsidP="00D86CDA">
      <w:pPr>
        <w:pStyle w:val="PL"/>
      </w:pPr>
      <w:r>
        <w:t xml:space="preserve">      apiRoot:</w:t>
      </w:r>
    </w:p>
    <w:p w14:paraId="4198BC0E" w14:textId="77777777" w:rsidR="00D86CDA" w:rsidRDefault="00D86CDA" w:rsidP="00D86CDA">
      <w:pPr>
        <w:pStyle w:val="PL"/>
      </w:pPr>
      <w:r>
        <w:t xml:space="preserve">        default: https://example.com</w:t>
      </w:r>
    </w:p>
    <w:p w14:paraId="1B734FA3" w14:textId="77777777" w:rsidR="00D86CDA" w:rsidRDefault="00D86CDA" w:rsidP="00D86CDA">
      <w:pPr>
        <w:pStyle w:val="PL"/>
      </w:pPr>
      <w:r>
        <w:t xml:space="preserve">        description: apiRoot as defined in subclause 5.2.4 of 3GPP TS 29.122.</w:t>
      </w:r>
    </w:p>
    <w:p w14:paraId="31C2DEEE" w14:textId="77777777" w:rsidR="00D86CDA" w:rsidRDefault="00D86CDA" w:rsidP="00D86CDA">
      <w:pPr>
        <w:pStyle w:val="PL"/>
      </w:pPr>
      <w:r>
        <w:t>paths:</w:t>
      </w:r>
    </w:p>
    <w:p w14:paraId="1BEF2B94" w14:textId="4B80A932" w:rsidR="00D86CDA" w:rsidRDefault="00D86CDA" w:rsidP="00D86CDA">
      <w:pPr>
        <w:pStyle w:val="PL"/>
      </w:pPr>
      <w:r>
        <w:t xml:space="preserve">  /query:</w:t>
      </w:r>
    </w:p>
    <w:p w14:paraId="41677B72" w14:textId="77777777" w:rsidR="00D86CDA" w:rsidRDefault="00D86CDA" w:rsidP="00D86CDA">
      <w:pPr>
        <w:pStyle w:val="PL"/>
      </w:pPr>
      <w:r>
        <w:t xml:space="preserve">    post:</w:t>
      </w:r>
    </w:p>
    <w:p w14:paraId="39F7A479" w14:textId="77777777" w:rsidR="00D86CDA" w:rsidRDefault="00D86CDA" w:rsidP="00D86CDA">
      <w:pPr>
        <w:pStyle w:val="PL"/>
      </w:pPr>
      <w:r>
        <w:t xml:space="preserve">      summary: Query the status of enhanced converage restriction for a UE.</w:t>
      </w:r>
    </w:p>
    <w:p w14:paraId="6C6D8A8C" w14:textId="77777777" w:rsidR="00D86CDA" w:rsidRDefault="00D86CDA" w:rsidP="00D86CDA">
      <w:pPr>
        <w:pStyle w:val="PL"/>
      </w:pPr>
      <w:r>
        <w:t xml:space="preserve">      requestBody:</w:t>
      </w:r>
    </w:p>
    <w:p w14:paraId="41691FD6" w14:textId="77777777" w:rsidR="00D86CDA" w:rsidRDefault="00D86CDA" w:rsidP="00D86CDA">
      <w:pPr>
        <w:pStyle w:val="PL"/>
      </w:pPr>
      <w:r>
        <w:t xml:space="preserve">        required: true</w:t>
      </w:r>
    </w:p>
    <w:p w14:paraId="78F71BB2" w14:textId="77777777" w:rsidR="00D86CDA" w:rsidRDefault="00D86CDA" w:rsidP="00D86CDA">
      <w:pPr>
        <w:pStyle w:val="PL"/>
      </w:pPr>
      <w:r>
        <w:t xml:space="preserve">        content:</w:t>
      </w:r>
    </w:p>
    <w:p w14:paraId="3AEE7C64" w14:textId="77777777" w:rsidR="00D86CDA" w:rsidRDefault="00D86CDA" w:rsidP="00D86CDA">
      <w:pPr>
        <w:pStyle w:val="PL"/>
      </w:pPr>
      <w:r>
        <w:t xml:space="preserve">          application/json:</w:t>
      </w:r>
    </w:p>
    <w:p w14:paraId="6A26E490" w14:textId="77777777" w:rsidR="00D86CDA" w:rsidRDefault="00D86CDA" w:rsidP="00D86CDA">
      <w:pPr>
        <w:pStyle w:val="PL"/>
      </w:pPr>
      <w:r>
        <w:t xml:space="preserve">            schema:</w:t>
      </w:r>
    </w:p>
    <w:p w14:paraId="0A380512" w14:textId="74819D62" w:rsidR="00B3663D" w:rsidRDefault="00D86CDA" w:rsidP="00D86CDA">
      <w:pPr>
        <w:pStyle w:val="PL"/>
      </w:pPr>
      <w:r>
        <w:t xml:space="preserve">              $ref: '#/components/schemas/ECRControl'</w:t>
      </w:r>
    </w:p>
    <w:p w14:paraId="41381C23" w14:textId="77777777" w:rsidR="00D86CDA" w:rsidRDefault="00D86CDA" w:rsidP="00D86CDA">
      <w:pPr>
        <w:pStyle w:val="PL"/>
      </w:pPr>
      <w:r>
        <w:t xml:space="preserve">      responses:</w:t>
      </w:r>
    </w:p>
    <w:p w14:paraId="209C4501" w14:textId="77777777" w:rsidR="00D86CDA" w:rsidRDefault="00D86CDA" w:rsidP="00D86CDA">
      <w:pPr>
        <w:pStyle w:val="PL"/>
      </w:pPr>
      <w:r>
        <w:t xml:space="preserve">        '200':</w:t>
      </w:r>
    </w:p>
    <w:p w14:paraId="26100C7C" w14:textId="77777777" w:rsidR="00D86CDA" w:rsidRDefault="00D86CDA" w:rsidP="00D86CDA">
      <w:pPr>
        <w:pStyle w:val="PL"/>
      </w:pPr>
      <w:r>
        <w:t xml:space="preserve">          description: The requested information was returned successfully.</w:t>
      </w:r>
    </w:p>
    <w:p w14:paraId="50BBB1B6" w14:textId="77777777" w:rsidR="00D86CDA" w:rsidRDefault="00D86CDA" w:rsidP="00D86CDA">
      <w:pPr>
        <w:pStyle w:val="PL"/>
      </w:pPr>
      <w:r>
        <w:t xml:space="preserve">          content:</w:t>
      </w:r>
    </w:p>
    <w:p w14:paraId="4B9D6397" w14:textId="77777777" w:rsidR="00D86CDA" w:rsidRDefault="00D86CDA" w:rsidP="00D86CDA">
      <w:pPr>
        <w:pStyle w:val="PL"/>
      </w:pPr>
      <w:r>
        <w:t xml:space="preserve">            application/json:</w:t>
      </w:r>
    </w:p>
    <w:p w14:paraId="700274D7" w14:textId="77777777" w:rsidR="00D86CDA" w:rsidRDefault="00D86CDA" w:rsidP="00D86CDA">
      <w:pPr>
        <w:pStyle w:val="PL"/>
      </w:pPr>
      <w:r>
        <w:t xml:space="preserve">              schema:</w:t>
      </w:r>
    </w:p>
    <w:p w14:paraId="294945E8" w14:textId="77777777" w:rsidR="00D86CDA" w:rsidRDefault="00D86CDA" w:rsidP="00D86CDA">
      <w:pPr>
        <w:pStyle w:val="PL"/>
      </w:pPr>
      <w:r>
        <w:t xml:space="preserve">                $ref: '#/components/schemas/ECRData'</w:t>
      </w:r>
    </w:p>
    <w:p w14:paraId="7B0B9B09" w14:textId="77777777" w:rsidR="00D86CDA" w:rsidRDefault="00D86CDA" w:rsidP="00D86CDA">
      <w:pPr>
        <w:pStyle w:val="PL"/>
      </w:pPr>
      <w:r>
        <w:t xml:space="preserve">        '400':</w:t>
      </w:r>
    </w:p>
    <w:p w14:paraId="0747AC99" w14:textId="77777777" w:rsidR="00D86CDA" w:rsidRDefault="00D86CDA" w:rsidP="00D86CDA">
      <w:pPr>
        <w:pStyle w:val="PL"/>
      </w:pPr>
      <w:r>
        <w:t xml:space="preserve">          $ref: 'TS29122_CommonData.yaml#/components/responses/400'</w:t>
      </w:r>
    </w:p>
    <w:p w14:paraId="63B514AA" w14:textId="77777777" w:rsidR="00D86CDA" w:rsidRDefault="00D86CDA" w:rsidP="00D86CDA">
      <w:pPr>
        <w:pStyle w:val="PL"/>
      </w:pPr>
      <w:r>
        <w:t xml:space="preserve">        '401':</w:t>
      </w:r>
    </w:p>
    <w:p w14:paraId="34E6A89B" w14:textId="77777777" w:rsidR="00D86CDA" w:rsidRDefault="00D86CDA" w:rsidP="00D86CDA">
      <w:pPr>
        <w:pStyle w:val="PL"/>
      </w:pPr>
      <w:r>
        <w:t xml:space="preserve">          $ref: 'TS29122_CommonData.yaml#/components/responses/401'</w:t>
      </w:r>
    </w:p>
    <w:p w14:paraId="0FDF1CE6" w14:textId="77777777" w:rsidR="00D86CDA" w:rsidRDefault="00D86CDA" w:rsidP="00D86CDA">
      <w:pPr>
        <w:pStyle w:val="PL"/>
      </w:pPr>
      <w:r>
        <w:t xml:space="preserve">        '403':</w:t>
      </w:r>
    </w:p>
    <w:p w14:paraId="7D646E2E" w14:textId="77777777" w:rsidR="00D86CDA" w:rsidRDefault="00D86CDA" w:rsidP="00D86CDA">
      <w:pPr>
        <w:pStyle w:val="PL"/>
      </w:pPr>
      <w:r>
        <w:t xml:space="preserve">          $ref: 'TS29122_CommonData.yaml#/components/responses/403'</w:t>
      </w:r>
    </w:p>
    <w:p w14:paraId="10E3D79F" w14:textId="77777777" w:rsidR="00D86CDA" w:rsidRDefault="00D86CDA" w:rsidP="00D86CDA">
      <w:pPr>
        <w:pStyle w:val="PL"/>
      </w:pPr>
      <w:r>
        <w:t xml:space="preserve">        '404':</w:t>
      </w:r>
    </w:p>
    <w:p w14:paraId="0FD39A73" w14:textId="77777777" w:rsidR="00D86CDA" w:rsidRDefault="00D86CDA" w:rsidP="00D86CDA">
      <w:pPr>
        <w:pStyle w:val="PL"/>
      </w:pPr>
      <w:r>
        <w:t xml:space="preserve">          $ref: 'TS29122_CommonData.yaml#/components/responses/404'</w:t>
      </w:r>
    </w:p>
    <w:p w14:paraId="43D8DD48" w14:textId="77777777" w:rsidR="00D86CDA" w:rsidRDefault="00D86CDA" w:rsidP="00D86CDA">
      <w:pPr>
        <w:pStyle w:val="PL"/>
      </w:pPr>
      <w:r>
        <w:t xml:space="preserve">        '411':</w:t>
      </w:r>
    </w:p>
    <w:p w14:paraId="71ADF323" w14:textId="77777777" w:rsidR="00D86CDA" w:rsidRDefault="00D86CDA" w:rsidP="00D86CDA">
      <w:pPr>
        <w:pStyle w:val="PL"/>
      </w:pPr>
      <w:r>
        <w:t xml:space="preserve">          $ref: 'TS29122_CommonData.yaml#/components/responses/411'</w:t>
      </w:r>
    </w:p>
    <w:p w14:paraId="395579B4" w14:textId="77777777" w:rsidR="00D86CDA" w:rsidRDefault="00D86CDA" w:rsidP="00D86CDA">
      <w:pPr>
        <w:pStyle w:val="PL"/>
      </w:pPr>
      <w:r>
        <w:t xml:space="preserve">        '413':</w:t>
      </w:r>
    </w:p>
    <w:p w14:paraId="1F2ACF20" w14:textId="77777777" w:rsidR="00D86CDA" w:rsidRDefault="00D86CDA" w:rsidP="00D86CDA">
      <w:pPr>
        <w:pStyle w:val="PL"/>
      </w:pPr>
      <w:r>
        <w:t xml:space="preserve">          $ref: 'TS29122_CommonData.yaml#/components/responses/413'</w:t>
      </w:r>
    </w:p>
    <w:p w14:paraId="4858C535" w14:textId="77777777" w:rsidR="00D86CDA" w:rsidRDefault="00D86CDA" w:rsidP="00D86CDA">
      <w:pPr>
        <w:pStyle w:val="PL"/>
      </w:pPr>
      <w:r>
        <w:t xml:space="preserve">        '415':</w:t>
      </w:r>
    </w:p>
    <w:p w14:paraId="10926024" w14:textId="77777777" w:rsidR="00D86CDA" w:rsidRDefault="00D86CDA" w:rsidP="00D86CDA">
      <w:pPr>
        <w:pStyle w:val="PL"/>
      </w:pPr>
      <w:r>
        <w:t xml:space="preserve">          $ref: 'TS29122_CommonData.yaml#/components/responses/415'</w:t>
      </w:r>
    </w:p>
    <w:p w14:paraId="5A7F0F68" w14:textId="77777777" w:rsidR="00D86CDA" w:rsidRDefault="00D86CDA" w:rsidP="00D86CDA">
      <w:pPr>
        <w:pStyle w:val="PL"/>
      </w:pPr>
      <w:r>
        <w:t xml:space="preserve">        '429':</w:t>
      </w:r>
    </w:p>
    <w:p w14:paraId="577EE9D0" w14:textId="77777777" w:rsidR="00D86CDA" w:rsidRDefault="00D86CDA" w:rsidP="00D86CDA">
      <w:pPr>
        <w:pStyle w:val="PL"/>
      </w:pPr>
      <w:r>
        <w:t xml:space="preserve">          $ref: 'TS29122_CommonData.yaml#/components/responses/429'</w:t>
      </w:r>
    </w:p>
    <w:p w14:paraId="3ADCB305" w14:textId="77777777" w:rsidR="00D86CDA" w:rsidRDefault="00D86CDA" w:rsidP="00D86CDA">
      <w:pPr>
        <w:pStyle w:val="PL"/>
      </w:pPr>
      <w:r>
        <w:t xml:space="preserve">        '500':</w:t>
      </w:r>
    </w:p>
    <w:p w14:paraId="3FCC9438" w14:textId="77777777" w:rsidR="00D86CDA" w:rsidRDefault="00D86CDA" w:rsidP="00D86CDA">
      <w:pPr>
        <w:pStyle w:val="PL"/>
      </w:pPr>
      <w:r>
        <w:t xml:space="preserve">          $ref: 'TS29122_CommonData.yaml#/components/responses/500'</w:t>
      </w:r>
    </w:p>
    <w:p w14:paraId="265EF42C" w14:textId="77777777" w:rsidR="00D86CDA" w:rsidRDefault="00D86CDA" w:rsidP="00D86CDA">
      <w:pPr>
        <w:pStyle w:val="PL"/>
      </w:pPr>
      <w:r>
        <w:t xml:space="preserve">        '503':</w:t>
      </w:r>
    </w:p>
    <w:p w14:paraId="23CA0EEF" w14:textId="77777777" w:rsidR="00D86CDA" w:rsidRDefault="00D86CDA" w:rsidP="00D86CDA">
      <w:pPr>
        <w:pStyle w:val="PL"/>
      </w:pPr>
      <w:r>
        <w:t xml:space="preserve">          $ref: 'TS29122_CommonData.yaml#/components/responses/503'</w:t>
      </w:r>
    </w:p>
    <w:p w14:paraId="19AB9D3A" w14:textId="77777777" w:rsidR="00D86CDA" w:rsidRDefault="00D86CDA" w:rsidP="00D86CDA">
      <w:pPr>
        <w:pStyle w:val="PL"/>
      </w:pPr>
      <w:r>
        <w:t xml:space="preserve">        default:</w:t>
      </w:r>
    </w:p>
    <w:p w14:paraId="67BB6899" w14:textId="77777777" w:rsidR="00D86CDA" w:rsidRDefault="00D86CDA" w:rsidP="00D86CDA">
      <w:pPr>
        <w:pStyle w:val="PL"/>
      </w:pPr>
      <w:r>
        <w:t xml:space="preserve">          $ref: 'TS29122_CommonData.yaml#/components/responses/default'</w:t>
      </w:r>
    </w:p>
    <w:p w14:paraId="1BA8AE12" w14:textId="77777777" w:rsidR="00D86CDA" w:rsidRDefault="00D86CDA" w:rsidP="00D86CDA">
      <w:pPr>
        <w:pStyle w:val="PL"/>
      </w:pPr>
    </w:p>
    <w:p w14:paraId="312A9F03" w14:textId="2B7FA40D" w:rsidR="00D86CDA" w:rsidRDefault="00D86CDA" w:rsidP="00D86CDA">
      <w:pPr>
        <w:pStyle w:val="PL"/>
      </w:pPr>
      <w:r>
        <w:t xml:space="preserve">  /configure:</w:t>
      </w:r>
    </w:p>
    <w:p w14:paraId="4B2311F4" w14:textId="77777777" w:rsidR="00D86CDA" w:rsidRDefault="00D86CDA" w:rsidP="00D86CDA">
      <w:pPr>
        <w:pStyle w:val="PL"/>
      </w:pPr>
      <w:r>
        <w:t xml:space="preserve">    post:</w:t>
      </w:r>
    </w:p>
    <w:p w14:paraId="1B748BA5" w14:textId="77777777" w:rsidR="00D86CDA" w:rsidRDefault="00D86CDA" w:rsidP="00D86CDA">
      <w:pPr>
        <w:pStyle w:val="PL"/>
      </w:pPr>
      <w:r>
        <w:t xml:space="preserve">      summary: Configure the enhanced converage restriction for a UE.</w:t>
      </w:r>
    </w:p>
    <w:p w14:paraId="611DEFCA" w14:textId="77777777" w:rsidR="00D86CDA" w:rsidRDefault="00D86CDA" w:rsidP="00D86CDA">
      <w:pPr>
        <w:pStyle w:val="PL"/>
      </w:pPr>
      <w:r>
        <w:t xml:space="preserve">      requestBody:</w:t>
      </w:r>
    </w:p>
    <w:p w14:paraId="5484F0B9" w14:textId="77777777" w:rsidR="00D86CDA" w:rsidRDefault="00D86CDA" w:rsidP="00D86CDA">
      <w:pPr>
        <w:pStyle w:val="PL"/>
      </w:pPr>
      <w:r>
        <w:t xml:space="preserve">         required: true</w:t>
      </w:r>
    </w:p>
    <w:p w14:paraId="0B13C8F8" w14:textId="77777777" w:rsidR="00D86CDA" w:rsidRDefault="00D86CDA" w:rsidP="00D86CDA">
      <w:pPr>
        <w:pStyle w:val="PL"/>
      </w:pPr>
      <w:r>
        <w:t xml:space="preserve">         content:</w:t>
      </w:r>
    </w:p>
    <w:p w14:paraId="11118AD1" w14:textId="77777777" w:rsidR="00D86CDA" w:rsidRDefault="00D86CDA" w:rsidP="00D86CDA">
      <w:pPr>
        <w:pStyle w:val="PL"/>
      </w:pPr>
      <w:r>
        <w:t xml:space="preserve">          application/json:</w:t>
      </w:r>
    </w:p>
    <w:p w14:paraId="69073AA8" w14:textId="77777777" w:rsidR="00D86CDA" w:rsidRDefault="00D86CDA" w:rsidP="00D86CDA">
      <w:pPr>
        <w:pStyle w:val="PL"/>
      </w:pPr>
      <w:r>
        <w:t xml:space="preserve">            schema:</w:t>
      </w:r>
    </w:p>
    <w:p w14:paraId="4DC49200" w14:textId="73383543" w:rsidR="00B3663D" w:rsidRDefault="00D86CDA" w:rsidP="00D86CDA">
      <w:pPr>
        <w:pStyle w:val="PL"/>
      </w:pPr>
      <w:r>
        <w:t xml:space="preserve">              $ref: '#/components/schemas/ECRControl'</w:t>
      </w:r>
    </w:p>
    <w:p w14:paraId="3212D5A6" w14:textId="77777777" w:rsidR="00D86CDA" w:rsidRDefault="00D86CDA" w:rsidP="00D86CDA">
      <w:pPr>
        <w:pStyle w:val="PL"/>
      </w:pPr>
      <w:r>
        <w:t xml:space="preserve">      responses:</w:t>
      </w:r>
    </w:p>
    <w:p w14:paraId="179AFCBA" w14:textId="77777777" w:rsidR="00D86CDA" w:rsidRDefault="00D86CDA" w:rsidP="00D86CDA">
      <w:pPr>
        <w:pStyle w:val="PL"/>
      </w:pPr>
      <w:r>
        <w:t xml:space="preserve">        '200':</w:t>
      </w:r>
    </w:p>
    <w:p w14:paraId="2FDE209F" w14:textId="77777777" w:rsidR="00D86CDA" w:rsidRDefault="00D86CDA" w:rsidP="00D86CDA">
      <w:pPr>
        <w:pStyle w:val="PL"/>
      </w:pPr>
      <w:r>
        <w:t xml:space="preserve">          description: The Enhanced Coverage Restriction setting was configured successfully.. </w:t>
      </w:r>
    </w:p>
    <w:p w14:paraId="77963E50" w14:textId="77777777" w:rsidR="00D86CDA" w:rsidRDefault="00D86CDA" w:rsidP="00D86CDA">
      <w:pPr>
        <w:pStyle w:val="PL"/>
      </w:pPr>
      <w:r>
        <w:t xml:space="preserve">          content:</w:t>
      </w:r>
    </w:p>
    <w:p w14:paraId="59E17900" w14:textId="77777777" w:rsidR="00D86CDA" w:rsidRDefault="00D86CDA" w:rsidP="00D86CDA">
      <w:pPr>
        <w:pStyle w:val="PL"/>
      </w:pPr>
      <w:r>
        <w:t xml:space="preserve">            application/json:</w:t>
      </w:r>
    </w:p>
    <w:p w14:paraId="39EBCB3E" w14:textId="77777777" w:rsidR="00D86CDA" w:rsidRDefault="00D86CDA" w:rsidP="00D86CDA">
      <w:pPr>
        <w:pStyle w:val="PL"/>
      </w:pPr>
      <w:r>
        <w:t xml:space="preserve">              schema:</w:t>
      </w:r>
    </w:p>
    <w:p w14:paraId="25E0E5FD" w14:textId="77777777" w:rsidR="00D86CDA" w:rsidRDefault="00D86CDA" w:rsidP="00D86CDA">
      <w:pPr>
        <w:pStyle w:val="PL"/>
      </w:pPr>
      <w:r>
        <w:t xml:space="preserve">                $ref: '#/components/schemas/ECRData'</w:t>
      </w:r>
    </w:p>
    <w:p w14:paraId="3FE3D3EE" w14:textId="77777777" w:rsidR="00D86CDA" w:rsidRDefault="00D86CDA" w:rsidP="00D86CDA">
      <w:pPr>
        <w:pStyle w:val="PL"/>
      </w:pPr>
      <w:r>
        <w:t xml:space="preserve">        '400':</w:t>
      </w:r>
    </w:p>
    <w:p w14:paraId="22463412" w14:textId="77777777" w:rsidR="00D86CDA" w:rsidRDefault="00D86CDA" w:rsidP="00D86CDA">
      <w:pPr>
        <w:pStyle w:val="PL"/>
      </w:pPr>
      <w:r>
        <w:t xml:space="preserve">          $ref: 'TS29122_CommonData.yaml#/components/responses/400'</w:t>
      </w:r>
    </w:p>
    <w:p w14:paraId="7A484B83" w14:textId="77777777" w:rsidR="00D86CDA" w:rsidRDefault="00D86CDA" w:rsidP="00D86CDA">
      <w:pPr>
        <w:pStyle w:val="PL"/>
      </w:pPr>
      <w:r>
        <w:t xml:space="preserve">        '401':</w:t>
      </w:r>
    </w:p>
    <w:p w14:paraId="4285CA8A" w14:textId="77777777" w:rsidR="00D86CDA" w:rsidRDefault="00D86CDA" w:rsidP="00D86CDA">
      <w:pPr>
        <w:pStyle w:val="PL"/>
      </w:pPr>
      <w:r>
        <w:t xml:space="preserve">          $ref: 'TS29122_CommonData.yaml#/components/responses/401'</w:t>
      </w:r>
    </w:p>
    <w:p w14:paraId="21B7E3FB" w14:textId="77777777" w:rsidR="00D86CDA" w:rsidRDefault="00D86CDA" w:rsidP="00D86CDA">
      <w:pPr>
        <w:pStyle w:val="PL"/>
      </w:pPr>
      <w:r>
        <w:t xml:space="preserve">        '403':</w:t>
      </w:r>
    </w:p>
    <w:p w14:paraId="26B1D17A" w14:textId="77777777" w:rsidR="00D86CDA" w:rsidRDefault="00D86CDA" w:rsidP="00D86CDA">
      <w:pPr>
        <w:pStyle w:val="PL"/>
      </w:pPr>
      <w:r>
        <w:t xml:space="preserve">          $ref: 'TS29122_CommonData.yaml#/components/responses/403'</w:t>
      </w:r>
    </w:p>
    <w:p w14:paraId="0EBDFF21" w14:textId="77777777" w:rsidR="00D86CDA" w:rsidRDefault="00D86CDA" w:rsidP="00D86CDA">
      <w:pPr>
        <w:pStyle w:val="PL"/>
      </w:pPr>
      <w:r>
        <w:t xml:space="preserve">        '404':</w:t>
      </w:r>
    </w:p>
    <w:p w14:paraId="29F1453E" w14:textId="77777777" w:rsidR="00D86CDA" w:rsidRDefault="00D86CDA" w:rsidP="00D86CDA">
      <w:pPr>
        <w:pStyle w:val="PL"/>
      </w:pPr>
      <w:r>
        <w:t xml:space="preserve">          $ref: 'TS29122_CommonData.yaml#/components/responses/404'</w:t>
      </w:r>
    </w:p>
    <w:p w14:paraId="27FA3477" w14:textId="77777777" w:rsidR="00D86CDA" w:rsidRDefault="00D86CDA" w:rsidP="00D86CDA">
      <w:pPr>
        <w:pStyle w:val="PL"/>
      </w:pPr>
      <w:r>
        <w:t xml:space="preserve">        '411':</w:t>
      </w:r>
    </w:p>
    <w:p w14:paraId="44BB8402" w14:textId="77777777" w:rsidR="00D86CDA" w:rsidRDefault="00D86CDA" w:rsidP="00D86CDA">
      <w:pPr>
        <w:pStyle w:val="PL"/>
      </w:pPr>
      <w:r>
        <w:t xml:space="preserve">          $ref: 'TS29122_CommonData.yaml#/components/responses/411'</w:t>
      </w:r>
    </w:p>
    <w:p w14:paraId="68C42534" w14:textId="77777777" w:rsidR="00D86CDA" w:rsidRDefault="00D86CDA" w:rsidP="00D86CDA">
      <w:pPr>
        <w:pStyle w:val="PL"/>
      </w:pPr>
      <w:r>
        <w:t xml:space="preserve">        '413':</w:t>
      </w:r>
    </w:p>
    <w:p w14:paraId="47D42BFC" w14:textId="77777777" w:rsidR="00D86CDA" w:rsidRDefault="00D86CDA" w:rsidP="00D86CDA">
      <w:pPr>
        <w:pStyle w:val="PL"/>
      </w:pPr>
      <w:r>
        <w:t xml:space="preserve">          $ref: 'TS29122_CommonData.yaml#/components/responses/413'</w:t>
      </w:r>
    </w:p>
    <w:p w14:paraId="31A83232" w14:textId="77777777" w:rsidR="00D86CDA" w:rsidRDefault="00D86CDA" w:rsidP="00D86CDA">
      <w:pPr>
        <w:pStyle w:val="PL"/>
      </w:pPr>
      <w:r>
        <w:t xml:space="preserve">        '415':</w:t>
      </w:r>
    </w:p>
    <w:p w14:paraId="1C9A853A" w14:textId="77777777" w:rsidR="00D86CDA" w:rsidRDefault="00D86CDA" w:rsidP="00D86CDA">
      <w:pPr>
        <w:pStyle w:val="PL"/>
      </w:pPr>
      <w:r>
        <w:t xml:space="preserve">          $ref: 'TS29122_CommonData.yaml#/components/responses/415'</w:t>
      </w:r>
    </w:p>
    <w:p w14:paraId="6EF5CC79" w14:textId="77777777" w:rsidR="00D86CDA" w:rsidRDefault="00D86CDA" w:rsidP="00D86CDA">
      <w:pPr>
        <w:pStyle w:val="PL"/>
      </w:pPr>
      <w:r>
        <w:lastRenderedPageBreak/>
        <w:t xml:space="preserve">        '429':</w:t>
      </w:r>
    </w:p>
    <w:p w14:paraId="66B225F5" w14:textId="77777777" w:rsidR="00D86CDA" w:rsidRDefault="00D86CDA" w:rsidP="00D86CDA">
      <w:pPr>
        <w:pStyle w:val="PL"/>
      </w:pPr>
      <w:r>
        <w:t xml:space="preserve">          $ref: 'TS29122_CommonData.yaml#/components/responses/429'</w:t>
      </w:r>
    </w:p>
    <w:p w14:paraId="5B670656" w14:textId="77777777" w:rsidR="00D86CDA" w:rsidRDefault="00D86CDA" w:rsidP="00D86CDA">
      <w:pPr>
        <w:pStyle w:val="PL"/>
      </w:pPr>
      <w:r>
        <w:t xml:space="preserve">        '500':</w:t>
      </w:r>
    </w:p>
    <w:p w14:paraId="1A6B0562" w14:textId="77777777" w:rsidR="00D86CDA" w:rsidRDefault="00D86CDA" w:rsidP="00D86CDA">
      <w:pPr>
        <w:pStyle w:val="PL"/>
      </w:pPr>
      <w:r>
        <w:t xml:space="preserve">          $ref: 'TS29122_CommonData.yaml#/components/responses/500'</w:t>
      </w:r>
    </w:p>
    <w:p w14:paraId="16BA48E9" w14:textId="77777777" w:rsidR="00D86CDA" w:rsidRDefault="00D86CDA" w:rsidP="00D86CDA">
      <w:pPr>
        <w:pStyle w:val="PL"/>
      </w:pPr>
      <w:r>
        <w:t xml:space="preserve">        '503':</w:t>
      </w:r>
    </w:p>
    <w:p w14:paraId="038BD0FD" w14:textId="77777777" w:rsidR="00D86CDA" w:rsidRDefault="00D86CDA" w:rsidP="00D86CDA">
      <w:pPr>
        <w:pStyle w:val="PL"/>
      </w:pPr>
      <w:r>
        <w:t xml:space="preserve">          $ref: 'TS29122_CommonData.yaml#/components/responses/503'</w:t>
      </w:r>
    </w:p>
    <w:p w14:paraId="25DD322F" w14:textId="77777777" w:rsidR="00D86CDA" w:rsidRDefault="00D86CDA" w:rsidP="00D86CDA">
      <w:pPr>
        <w:pStyle w:val="PL"/>
      </w:pPr>
      <w:r>
        <w:t xml:space="preserve">        default:</w:t>
      </w:r>
    </w:p>
    <w:p w14:paraId="31DAF85C" w14:textId="77777777" w:rsidR="00D86CDA" w:rsidRDefault="00D86CDA" w:rsidP="00D86CDA">
      <w:pPr>
        <w:pStyle w:val="PL"/>
      </w:pPr>
      <w:r>
        <w:t xml:space="preserve">          $ref: 'TS29122_CommonData.yaml#/components/responses/default'</w:t>
      </w:r>
    </w:p>
    <w:p w14:paraId="3876BF9C" w14:textId="77777777" w:rsidR="00D86CDA" w:rsidRDefault="00D86CDA" w:rsidP="00D86CDA">
      <w:pPr>
        <w:pStyle w:val="PL"/>
      </w:pPr>
      <w:r>
        <w:t>components:</w:t>
      </w:r>
    </w:p>
    <w:p w14:paraId="3EA18383" w14:textId="77777777" w:rsidR="00D86CDA" w:rsidRDefault="00D86CDA" w:rsidP="00D86CD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53F0923" w14:textId="77777777" w:rsidR="00D86CDA" w:rsidRDefault="00D86CDA" w:rsidP="00D86CD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E4E67AB" w14:textId="77777777" w:rsidR="00D86CDA" w:rsidRDefault="00D86CDA" w:rsidP="00D86CD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0EBF0CC" w14:textId="77777777" w:rsidR="00D86CDA" w:rsidRDefault="00D86CDA" w:rsidP="00D86CD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681AEAF" w14:textId="77777777" w:rsidR="00D86CDA" w:rsidRDefault="00D86CDA" w:rsidP="00D86CD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8172A9E" w14:textId="77777777" w:rsidR="00D86CDA" w:rsidRDefault="00D86CDA" w:rsidP="00D86CD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BCACE55" w14:textId="77777777" w:rsidR="00D86CDA" w:rsidRDefault="00D86CDA" w:rsidP="00D86CD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E5A7209" w14:textId="77777777" w:rsidR="00D86CDA" w:rsidRDefault="00D86CDA" w:rsidP="00D86CDA">
      <w:pPr>
        <w:pStyle w:val="PL"/>
        <w:rPr>
          <w:lang w:eastAsia="zh-CN"/>
        </w:rPr>
      </w:pPr>
      <w:r>
        <w:t xml:space="preserve">  schemas: </w:t>
      </w:r>
    </w:p>
    <w:p w14:paraId="4ED5B77C" w14:textId="77777777" w:rsidR="00D86CDA" w:rsidRDefault="00D86CDA" w:rsidP="00D86CDA">
      <w:pPr>
        <w:pStyle w:val="PL"/>
      </w:pPr>
      <w:r>
        <w:t xml:space="preserve">    ECRControl:</w:t>
      </w:r>
    </w:p>
    <w:p w14:paraId="77ECDF51" w14:textId="77777777" w:rsidR="00D86CDA" w:rsidRDefault="00D86CDA" w:rsidP="00D86CDA">
      <w:pPr>
        <w:pStyle w:val="PL"/>
      </w:pPr>
      <w:r>
        <w:t xml:space="preserve">      type: object</w:t>
      </w:r>
    </w:p>
    <w:p w14:paraId="55402D5F" w14:textId="77777777" w:rsidR="00D86CDA" w:rsidRDefault="00D86CDA" w:rsidP="00D86CDA">
      <w:pPr>
        <w:pStyle w:val="PL"/>
      </w:pPr>
      <w:r>
        <w:t xml:space="preserve">      properties:</w:t>
      </w:r>
    </w:p>
    <w:p w14:paraId="1A197499" w14:textId="77777777" w:rsidR="00D86CDA" w:rsidRDefault="00D86CDA" w:rsidP="00D86CD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D9AD850" w14:textId="77777777" w:rsidR="00D86CDA" w:rsidRDefault="00D86CDA" w:rsidP="00D86C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142D86A" w14:textId="0B27BF6F" w:rsidR="00133D59" w:rsidRPr="00133D59" w:rsidRDefault="00133D59" w:rsidP="00133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Maria Liang" w:date="2021-01-18T14:18:00Z"/>
          <w:rFonts w:ascii="Courier New" w:hAnsi="Courier New"/>
          <w:noProof/>
          <w:sz w:val="16"/>
        </w:rPr>
      </w:pPr>
      <w:ins w:id="41" w:author="Maria Liang" w:date="2021-01-18T14:18:00Z">
        <w:r w:rsidRPr="00133D59">
          <w:rPr>
            <w:rFonts w:ascii="Courier New" w:hAnsi="Courier New"/>
            <w:noProof/>
            <w:sz w:val="16"/>
          </w:rPr>
          <w:t xml:space="preserve">        </w:t>
        </w:r>
      </w:ins>
      <w:ins w:id="42" w:author="Maria Liang" w:date="2021-01-18T14:49:00Z">
        <w:r w:rsidR="00387926">
          <w:rPr>
            <w:rFonts w:ascii="Courier New" w:hAnsi="Courier New"/>
            <w:noProof/>
            <w:sz w:val="16"/>
            <w:lang w:eastAsia="zh-CN"/>
          </w:rPr>
          <w:t>mtcProvider</w:t>
        </w:r>
      </w:ins>
      <w:ins w:id="43" w:author="Maria Liang" w:date="2021-01-18T14:18:00Z">
        <w:r>
          <w:rPr>
            <w:rFonts w:ascii="Courier New" w:hAnsi="Courier New"/>
            <w:noProof/>
            <w:sz w:val="16"/>
            <w:lang w:eastAsia="zh-CN"/>
          </w:rPr>
          <w:t>Id</w:t>
        </w:r>
        <w:r w:rsidRPr="00133D59">
          <w:rPr>
            <w:rFonts w:ascii="Courier New" w:hAnsi="Courier New"/>
            <w:noProof/>
            <w:sz w:val="16"/>
          </w:rPr>
          <w:t>:</w:t>
        </w:r>
      </w:ins>
    </w:p>
    <w:p w14:paraId="6C752D3A" w14:textId="4F2473F0" w:rsidR="00133D59" w:rsidRPr="00133D59" w:rsidRDefault="00133D59" w:rsidP="00133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Maria Liang" w:date="2021-01-18T14:18:00Z"/>
          <w:rFonts w:ascii="Courier New" w:hAnsi="Courier New"/>
          <w:noProof/>
          <w:sz w:val="16"/>
        </w:rPr>
      </w:pPr>
      <w:ins w:id="45" w:author="Maria Liang" w:date="2021-01-18T14:18:00Z">
        <w:r w:rsidRPr="00133D59">
          <w:rPr>
            <w:rFonts w:ascii="Courier New" w:hAnsi="Courier New"/>
            <w:noProof/>
            <w:sz w:val="16"/>
          </w:rPr>
          <w:t xml:space="preserve">          type: </w:t>
        </w:r>
        <w:r>
          <w:rPr>
            <w:rFonts w:ascii="Courier New" w:hAnsi="Courier New"/>
            <w:noProof/>
            <w:sz w:val="16"/>
          </w:rPr>
          <w:t>s</w:t>
        </w:r>
      </w:ins>
      <w:ins w:id="46" w:author="Maria Liang" w:date="2021-01-18T14:19:00Z">
        <w:r>
          <w:rPr>
            <w:rFonts w:ascii="Courier New" w:hAnsi="Courier New"/>
            <w:noProof/>
            <w:sz w:val="16"/>
          </w:rPr>
          <w:t>tring</w:t>
        </w:r>
      </w:ins>
    </w:p>
    <w:p w14:paraId="3E01D36D" w14:textId="7B3F78C3" w:rsidR="00133D59" w:rsidRDefault="00133D59" w:rsidP="00D86CDA">
      <w:pPr>
        <w:pStyle w:val="PL"/>
        <w:rPr>
          <w:ins w:id="47" w:author="Maria Liang" w:date="2021-01-18T14:19:00Z"/>
        </w:rPr>
      </w:pPr>
      <w:ins w:id="48" w:author="Maria Liang" w:date="2021-01-18T14:19:00Z">
        <w:r>
          <w:t xml:space="preserve">          description: </w:t>
        </w:r>
      </w:ins>
      <w:bookmarkStart w:id="49" w:name="_Hlk61874194"/>
      <w:ins w:id="50" w:author="Maria Liang" w:date="2021-01-18T14:49:00Z">
        <w:r w:rsidR="00387926" w:rsidRPr="00387926">
          <w:t>Identifies the MTC Service Provider and/or MTC Application</w:t>
        </w:r>
      </w:ins>
      <w:bookmarkEnd w:id="49"/>
      <w:ins w:id="51" w:author="Maria Liang" w:date="2021-01-18T14:19:00Z">
        <w:r>
          <w:t>.</w:t>
        </w:r>
      </w:ins>
    </w:p>
    <w:p w14:paraId="186960E3" w14:textId="75FB1FDA" w:rsidR="00D86CDA" w:rsidRDefault="00D86CDA" w:rsidP="00D86CDA">
      <w:pPr>
        <w:pStyle w:val="PL"/>
      </w:pPr>
      <w:r>
        <w:t xml:space="preserve">        externalId:</w:t>
      </w:r>
    </w:p>
    <w:p w14:paraId="1DB6A68E" w14:textId="77777777" w:rsidR="00D86CDA" w:rsidRDefault="00D86CDA" w:rsidP="00D86CDA">
      <w:pPr>
        <w:pStyle w:val="PL"/>
      </w:pPr>
      <w:r>
        <w:t xml:space="preserve">          $ref: 'TS29122_CommonData.yaml#/components/schemas/ExternalId'</w:t>
      </w:r>
    </w:p>
    <w:p w14:paraId="03205102" w14:textId="77777777" w:rsidR="00D86CDA" w:rsidRDefault="00D86CDA" w:rsidP="00D86CDA">
      <w:pPr>
        <w:pStyle w:val="PL"/>
      </w:pPr>
      <w:r>
        <w:t xml:space="preserve">        msisdn:</w:t>
      </w:r>
    </w:p>
    <w:p w14:paraId="09D06EC8" w14:textId="77777777" w:rsidR="00D86CDA" w:rsidRDefault="00D86CDA" w:rsidP="00D86CDA">
      <w:pPr>
        <w:pStyle w:val="PL"/>
      </w:pPr>
      <w:r>
        <w:t xml:space="preserve">          $ref: 'TS29122_CommonData.yaml#/components/schemas/Msisdn'</w:t>
      </w:r>
    </w:p>
    <w:p w14:paraId="1C3692DA" w14:textId="77777777" w:rsidR="00D86CDA" w:rsidRDefault="00D86CDA" w:rsidP="00D86CDA">
      <w:pPr>
        <w:pStyle w:val="PL"/>
      </w:pPr>
      <w:r>
        <w:t xml:space="preserve">        </w:t>
      </w:r>
      <w:r>
        <w:rPr>
          <w:lang w:eastAsia="zh-CN"/>
        </w:rPr>
        <w:t>ecrDataWbs</w:t>
      </w:r>
      <w:r>
        <w:t>:</w:t>
      </w:r>
    </w:p>
    <w:p w14:paraId="74AC7566" w14:textId="77777777" w:rsidR="00D86CDA" w:rsidRDefault="00D86CDA" w:rsidP="00D86CDA">
      <w:pPr>
        <w:pStyle w:val="PL"/>
      </w:pPr>
      <w:r>
        <w:t xml:space="preserve">          type: array</w:t>
      </w:r>
    </w:p>
    <w:p w14:paraId="1720AE33" w14:textId="77777777" w:rsidR="00D86CDA" w:rsidRDefault="00D86CDA" w:rsidP="00D86CDA">
      <w:pPr>
        <w:pStyle w:val="PL"/>
      </w:pPr>
      <w:r>
        <w:t xml:space="preserve">          items:</w:t>
      </w:r>
    </w:p>
    <w:p w14:paraId="5BC79831" w14:textId="77777777" w:rsidR="00D86CDA" w:rsidRDefault="00D86CDA" w:rsidP="00D86CDA">
      <w:pPr>
        <w:pStyle w:val="PL"/>
      </w:pPr>
      <w:r>
        <w:t xml:space="preserve">            $ref: '#/components/schemas/</w:t>
      </w:r>
      <w:r>
        <w:rPr>
          <w:lang w:eastAsia="zh-CN"/>
        </w:rPr>
        <w:t>PlmnEcRestrictionDataWb</w:t>
      </w:r>
      <w:r>
        <w:t>'</w:t>
      </w:r>
    </w:p>
    <w:p w14:paraId="13267C73" w14:textId="77777777" w:rsidR="00D86CDA" w:rsidRDefault="00D86CDA" w:rsidP="00D86CDA">
      <w:pPr>
        <w:pStyle w:val="PL"/>
      </w:pPr>
      <w:r>
        <w:t xml:space="preserve">          minItems: 0</w:t>
      </w:r>
    </w:p>
    <w:p w14:paraId="468109CA" w14:textId="77777777" w:rsidR="00D86CDA" w:rsidRDefault="00D86CDA" w:rsidP="00D86CDA">
      <w:pPr>
        <w:pStyle w:val="PL"/>
      </w:pPr>
      <w:r>
        <w:t xml:space="preserve">        restrictedPlmnIds:</w:t>
      </w:r>
    </w:p>
    <w:p w14:paraId="5F616532" w14:textId="77777777" w:rsidR="00D86CDA" w:rsidRDefault="00D86CDA" w:rsidP="00D86CDA">
      <w:pPr>
        <w:pStyle w:val="PL"/>
      </w:pPr>
      <w:r>
        <w:t xml:space="preserve">          type: array</w:t>
      </w:r>
    </w:p>
    <w:p w14:paraId="36740EB3" w14:textId="77777777" w:rsidR="00D86CDA" w:rsidRDefault="00D86CDA" w:rsidP="00D86CDA">
      <w:pPr>
        <w:pStyle w:val="PL"/>
      </w:pPr>
      <w:r>
        <w:t xml:space="preserve">          items:</w:t>
      </w:r>
    </w:p>
    <w:p w14:paraId="1D64B335" w14:textId="77777777" w:rsidR="00D86CDA" w:rsidRDefault="00D86CDA" w:rsidP="00D86CDA">
      <w:pPr>
        <w:pStyle w:val="PL"/>
      </w:pPr>
      <w:r>
        <w:t xml:space="preserve">            $ref: 'TS29122_CommonData.yaml#/components/schemas/PlmnId'</w:t>
      </w:r>
    </w:p>
    <w:p w14:paraId="3B3BCB5A" w14:textId="77777777" w:rsidR="00D86CDA" w:rsidRDefault="00D86CDA" w:rsidP="00D86CDA">
      <w:pPr>
        <w:pStyle w:val="PL"/>
      </w:pPr>
      <w:r>
        <w:t xml:space="preserve">          minItems: 0</w:t>
      </w:r>
    </w:p>
    <w:p w14:paraId="7FF50007" w14:textId="77777777" w:rsidR="00D86CDA" w:rsidRDefault="00D86CDA" w:rsidP="00D86CDA">
      <w:pPr>
        <w:pStyle w:val="PL"/>
      </w:pPr>
      <w:r>
        <w:t xml:space="preserve">          description: Indicates a complete list (and possibly empty) of serving PLMNs where Enhanced Coverage shall be restricted. This attribute shall not be present for the query custom operation.</w:t>
      </w:r>
    </w:p>
    <w:p w14:paraId="750EFF8E" w14:textId="77777777" w:rsidR="00D86CDA" w:rsidRDefault="00D86CDA" w:rsidP="00D86CDA">
      <w:pPr>
        <w:pStyle w:val="PL"/>
      </w:pPr>
      <w:r>
        <w:t xml:space="preserve">        allowedPlmnIds:</w:t>
      </w:r>
    </w:p>
    <w:p w14:paraId="5B6EE3E5" w14:textId="77777777" w:rsidR="00D86CDA" w:rsidRDefault="00D86CDA" w:rsidP="00D86CDA">
      <w:pPr>
        <w:pStyle w:val="PL"/>
      </w:pPr>
      <w:r>
        <w:t xml:space="preserve">          type: array</w:t>
      </w:r>
    </w:p>
    <w:p w14:paraId="4829A507" w14:textId="77777777" w:rsidR="00D86CDA" w:rsidRDefault="00D86CDA" w:rsidP="00D86CDA">
      <w:pPr>
        <w:pStyle w:val="PL"/>
      </w:pPr>
      <w:r>
        <w:t xml:space="preserve">          items:</w:t>
      </w:r>
    </w:p>
    <w:p w14:paraId="00ACD969" w14:textId="77777777" w:rsidR="00D86CDA" w:rsidRDefault="00D86CDA" w:rsidP="00D86CDA">
      <w:pPr>
        <w:pStyle w:val="PL"/>
      </w:pPr>
      <w:r>
        <w:t xml:space="preserve">            $ref: 'TS29122_CommonData.yaml#/components/schemas/PlmnId'</w:t>
      </w:r>
    </w:p>
    <w:p w14:paraId="021D38C9" w14:textId="77777777" w:rsidR="00D86CDA" w:rsidRDefault="00D86CDA" w:rsidP="00D86CDA">
      <w:pPr>
        <w:pStyle w:val="PL"/>
      </w:pPr>
      <w:r>
        <w:t xml:space="preserve">          minItems: 0</w:t>
      </w:r>
    </w:p>
    <w:p w14:paraId="36182DDF" w14:textId="77777777" w:rsidR="00D86CDA" w:rsidRDefault="00D86CDA" w:rsidP="00D86CDA">
      <w:pPr>
        <w:pStyle w:val="PL"/>
      </w:pPr>
      <w:r>
        <w:t xml:space="preserve">          description: Indicates a complete list (and possibly empty) of serving PLMNs where Enhanced Coverage shall be allowed. This attribute shall not be present for the query custom operation.</w:t>
      </w:r>
    </w:p>
    <w:p w14:paraId="58A4817D" w14:textId="77777777" w:rsidR="00D86CDA" w:rsidRDefault="00D86CDA" w:rsidP="00D86CDA">
      <w:pPr>
        <w:pStyle w:val="PL"/>
      </w:pPr>
      <w:r>
        <w:t xml:space="preserve">      required:</w:t>
      </w:r>
    </w:p>
    <w:p w14:paraId="3A086FDA" w14:textId="77777777" w:rsidR="00D86CDA" w:rsidRDefault="00D86CDA" w:rsidP="00D86CDA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70B7D70F" w14:textId="6F2AA733" w:rsidR="00D86CDA" w:rsidRDefault="00D86CDA" w:rsidP="00D86CDA">
      <w:pPr>
        <w:pStyle w:val="PL"/>
      </w:pPr>
      <w:r>
        <w:t xml:space="preserve">      oneOf:</w:t>
      </w:r>
    </w:p>
    <w:p w14:paraId="57C2449F" w14:textId="77777777" w:rsidR="00D86CDA" w:rsidRDefault="00D86CDA" w:rsidP="00D86CDA">
      <w:pPr>
        <w:pStyle w:val="PL"/>
      </w:pPr>
      <w:r>
        <w:t xml:space="preserve">        - required: [externalId]</w:t>
      </w:r>
    </w:p>
    <w:p w14:paraId="52CF7070" w14:textId="77777777" w:rsidR="00D86CDA" w:rsidRDefault="00D86CDA" w:rsidP="00D86CDA">
      <w:pPr>
        <w:pStyle w:val="PL"/>
      </w:pPr>
      <w:r>
        <w:t xml:space="preserve">        - required: [msisdn]</w:t>
      </w:r>
    </w:p>
    <w:p w14:paraId="7B194902" w14:textId="77777777" w:rsidR="00D86CDA" w:rsidRDefault="00D86CDA" w:rsidP="00D86CDA">
      <w:pPr>
        <w:pStyle w:val="PL"/>
      </w:pPr>
      <w:r>
        <w:t xml:space="preserve">      not:</w:t>
      </w:r>
    </w:p>
    <w:p w14:paraId="1412C724" w14:textId="77777777" w:rsidR="00D86CDA" w:rsidRDefault="00D86CDA" w:rsidP="00D86CDA">
      <w:pPr>
        <w:pStyle w:val="PL"/>
      </w:pPr>
      <w:r>
        <w:t xml:space="preserve">        required: [restrictedPlmnIds, allowedPlmnIds]</w:t>
      </w:r>
    </w:p>
    <w:p w14:paraId="2F6E7BD5" w14:textId="77777777" w:rsidR="00D86CDA" w:rsidRDefault="00D86CDA" w:rsidP="00D86CDA">
      <w:pPr>
        <w:pStyle w:val="PL"/>
      </w:pPr>
      <w:r>
        <w:t xml:space="preserve">    ECRData:</w:t>
      </w:r>
    </w:p>
    <w:p w14:paraId="3C91665B" w14:textId="77777777" w:rsidR="00D86CDA" w:rsidRDefault="00D86CDA" w:rsidP="00D86CDA">
      <w:pPr>
        <w:pStyle w:val="PL"/>
      </w:pPr>
      <w:r>
        <w:t xml:space="preserve">      type: object</w:t>
      </w:r>
    </w:p>
    <w:p w14:paraId="311091F1" w14:textId="77777777" w:rsidR="00D86CDA" w:rsidRDefault="00D86CDA" w:rsidP="00D86CDA">
      <w:pPr>
        <w:pStyle w:val="PL"/>
      </w:pPr>
      <w:r>
        <w:t xml:space="preserve">      properties:</w:t>
      </w:r>
    </w:p>
    <w:p w14:paraId="63BB9F11" w14:textId="77777777" w:rsidR="00D86CDA" w:rsidRDefault="00D86CDA" w:rsidP="00D86CD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FD24B2F" w14:textId="77777777" w:rsidR="00D86CDA" w:rsidRDefault="00D86CDA" w:rsidP="00D86C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19B1527" w14:textId="77777777" w:rsidR="00D86CDA" w:rsidRDefault="00D86CDA" w:rsidP="00D86CDA">
      <w:pPr>
        <w:pStyle w:val="PL"/>
      </w:pPr>
      <w:r>
        <w:t xml:space="preserve">        visitedPlmnId:</w:t>
      </w:r>
    </w:p>
    <w:p w14:paraId="25875329" w14:textId="77777777" w:rsidR="00D86CDA" w:rsidRDefault="00D86CDA" w:rsidP="00D86CDA">
      <w:pPr>
        <w:pStyle w:val="PL"/>
      </w:pPr>
      <w:r>
        <w:t xml:space="preserve">          $ref: 'TS29122_CommonData.yaml#/components/schemas/PlmnId'</w:t>
      </w:r>
    </w:p>
    <w:p w14:paraId="538E0524" w14:textId="77777777" w:rsidR="00D86CDA" w:rsidRDefault="00D86CDA" w:rsidP="00D86CDA">
      <w:pPr>
        <w:pStyle w:val="PL"/>
      </w:pPr>
      <w:r>
        <w:t xml:space="preserve">        </w:t>
      </w:r>
      <w:r>
        <w:rPr>
          <w:lang w:eastAsia="zh-CN"/>
        </w:rPr>
        <w:t>ecrDataWbs</w:t>
      </w:r>
      <w:r>
        <w:t>:</w:t>
      </w:r>
    </w:p>
    <w:p w14:paraId="0A68073B" w14:textId="77777777" w:rsidR="00D86CDA" w:rsidRDefault="00D86CDA" w:rsidP="00D86CDA">
      <w:pPr>
        <w:pStyle w:val="PL"/>
      </w:pPr>
      <w:r>
        <w:t xml:space="preserve">          type: array</w:t>
      </w:r>
    </w:p>
    <w:p w14:paraId="53EA0B0B" w14:textId="77777777" w:rsidR="00D86CDA" w:rsidRDefault="00D86CDA" w:rsidP="00D86CDA">
      <w:pPr>
        <w:pStyle w:val="PL"/>
      </w:pPr>
      <w:r>
        <w:t xml:space="preserve">          items:</w:t>
      </w:r>
    </w:p>
    <w:p w14:paraId="54B69011" w14:textId="77777777" w:rsidR="00D86CDA" w:rsidRDefault="00D86CDA" w:rsidP="00D86CDA">
      <w:pPr>
        <w:pStyle w:val="PL"/>
      </w:pPr>
      <w:r>
        <w:t xml:space="preserve">            $ref: '#/components/schemas/</w:t>
      </w:r>
      <w:r>
        <w:rPr>
          <w:lang w:eastAsia="zh-CN"/>
        </w:rPr>
        <w:t>PlmnEcRestrictionDataWb</w:t>
      </w:r>
      <w:r>
        <w:t>'</w:t>
      </w:r>
    </w:p>
    <w:p w14:paraId="7AC1CBAA" w14:textId="77777777" w:rsidR="00D86CDA" w:rsidRDefault="00D86CDA" w:rsidP="00D86CDA">
      <w:pPr>
        <w:pStyle w:val="PL"/>
      </w:pPr>
      <w:r>
        <w:t xml:space="preserve">          minItems: 0</w:t>
      </w:r>
    </w:p>
    <w:p w14:paraId="77AF43BF" w14:textId="77777777" w:rsidR="00D86CDA" w:rsidRDefault="00D86CDA" w:rsidP="00D86CDA">
      <w:pPr>
        <w:pStyle w:val="PL"/>
      </w:pPr>
      <w:r>
        <w:t xml:space="preserve">        restrictedPlmnIds:</w:t>
      </w:r>
    </w:p>
    <w:p w14:paraId="19C6F47E" w14:textId="77777777" w:rsidR="00D86CDA" w:rsidRDefault="00D86CDA" w:rsidP="00D86CDA">
      <w:pPr>
        <w:pStyle w:val="PL"/>
      </w:pPr>
      <w:r>
        <w:t xml:space="preserve">          type: array</w:t>
      </w:r>
    </w:p>
    <w:p w14:paraId="009E543A" w14:textId="77777777" w:rsidR="00D86CDA" w:rsidRDefault="00D86CDA" w:rsidP="00D86CDA">
      <w:pPr>
        <w:pStyle w:val="PL"/>
      </w:pPr>
      <w:r>
        <w:t xml:space="preserve">          items:</w:t>
      </w:r>
    </w:p>
    <w:p w14:paraId="5511EF5D" w14:textId="77777777" w:rsidR="00D86CDA" w:rsidRDefault="00D86CDA" w:rsidP="00D86CDA">
      <w:pPr>
        <w:pStyle w:val="PL"/>
      </w:pPr>
      <w:r>
        <w:t xml:space="preserve">            $ref: 'TS29122_CommonData.yaml#/components/schemas/PlmnId'</w:t>
      </w:r>
    </w:p>
    <w:p w14:paraId="2C18A8C4" w14:textId="77777777" w:rsidR="00D86CDA" w:rsidRDefault="00D86CDA" w:rsidP="00D86CDA">
      <w:pPr>
        <w:pStyle w:val="PL"/>
      </w:pPr>
      <w:r>
        <w:t xml:space="preserve">          minItems: 0</w:t>
      </w:r>
    </w:p>
    <w:p w14:paraId="490F2E4F" w14:textId="77777777" w:rsidR="00D86CDA" w:rsidRDefault="00D86CDA" w:rsidP="00D86CDA">
      <w:pPr>
        <w:pStyle w:val="PL"/>
      </w:pPr>
      <w:r>
        <w:t xml:space="preserve">          description: Indicates a complete list (and possibly empty) of serving PLMNs where Enhanced Coverage shall be restricted.</w:t>
      </w:r>
    </w:p>
    <w:p w14:paraId="667074FF" w14:textId="77777777" w:rsidR="00D86CDA" w:rsidRDefault="00D86CDA" w:rsidP="00D86CDA">
      <w:pPr>
        <w:pStyle w:val="PL"/>
      </w:pPr>
      <w:r>
        <w:t xml:space="preserve">        allowedPlmnIds:</w:t>
      </w:r>
    </w:p>
    <w:p w14:paraId="034554D9" w14:textId="77777777" w:rsidR="00D86CDA" w:rsidRDefault="00D86CDA" w:rsidP="00D86CDA">
      <w:pPr>
        <w:pStyle w:val="PL"/>
      </w:pPr>
      <w:r>
        <w:t xml:space="preserve">          type: array</w:t>
      </w:r>
    </w:p>
    <w:p w14:paraId="15D4C620" w14:textId="77777777" w:rsidR="00D86CDA" w:rsidRDefault="00D86CDA" w:rsidP="00D86CDA">
      <w:pPr>
        <w:pStyle w:val="PL"/>
      </w:pPr>
      <w:r>
        <w:lastRenderedPageBreak/>
        <w:t xml:space="preserve">          items:</w:t>
      </w:r>
    </w:p>
    <w:p w14:paraId="1EC1836F" w14:textId="77777777" w:rsidR="00D86CDA" w:rsidRDefault="00D86CDA" w:rsidP="00D86CDA">
      <w:pPr>
        <w:pStyle w:val="PL"/>
      </w:pPr>
      <w:r>
        <w:t xml:space="preserve">            $ref: 'TS29122_CommonData.yaml#/components/schemas/PlmnId'</w:t>
      </w:r>
    </w:p>
    <w:p w14:paraId="00DC0096" w14:textId="77777777" w:rsidR="00D86CDA" w:rsidRDefault="00D86CDA" w:rsidP="00D86CDA">
      <w:pPr>
        <w:pStyle w:val="PL"/>
      </w:pPr>
      <w:r>
        <w:t xml:space="preserve">          minItems: 0</w:t>
      </w:r>
    </w:p>
    <w:p w14:paraId="130F2401" w14:textId="77777777" w:rsidR="00D86CDA" w:rsidRDefault="00D86CDA" w:rsidP="00D86CDA">
      <w:pPr>
        <w:pStyle w:val="PL"/>
      </w:pPr>
      <w:r>
        <w:t xml:space="preserve">          description: Indicates a complete list (and possibly empty) of serving PLMNs where Enhanced Coverage shall be allowed.</w:t>
      </w:r>
    </w:p>
    <w:p w14:paraId="46E505F8" w14:textId="77777777" w:rsidR="00D86CDA" w:rsidRDefault="00D86CDA" w:rsidP="00D86CDA">
      <w:pPr>
        <w:pStyle w:val="PL"/>
      </w:pPr>
      <w:r>
        <w:t xml:space="preserve">      required:</w:t>
      </w:r>
    </w:p>
    <w:p w14:paraId="5B22C4A2" w14:textId="77777777" w:rsidR="00D86CDA" w:rsidRDefault="00D86CDA" w:rsidP="00D86CDA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5FDE7296" w14:textId="77777777" w:rsidR="00D86CDA" w:rsidRDefault="00D86CDA" w:rsidP="00D86CDA">
      <w:pPr>
        <w:pStyle w:val="PL"/>
      </w:pPr>
      <w:r>
        <w:t xml:space="preserve">      not:</w:t>
      </w:r>
    </w:p>
    <w:p w14:paraId="73DEC85E" w14:textId="77777777" w:rsidR="00D86CDA" w:rsidRDefault="00D86CDA" w:rsidP="00D86CDA">
      <w:pPr>
        <w:pStyle w:val="PL"/>
      </w:pPr>
      <w:r>
        <w:t xml:space="preserve">        required: [restrictedPlmnIds, allowedPlmnIds]</w:t>
      </w:r>
    </w:p>
    <w:p w14:paraId="44B9C339" w14:textId="77777777" w:rsidR="00D86CDA" w:rsidRDefault="00D86CDA" w:rsidP="00D86CDA">
      <w:pPr>
        <w:pStyle w:val="PL"/>
      </w:pPr>
      <w:r>
        <w:t xml:space="preserve">    </w:t>
      </w:r>
      <w:r>
        <w:rPr>
          <w:lang w:eastAsia="zh-CN"/>
        </w:rPr>
        <w:t>PlmnEcRestrictionDataWb</w:t>
      </w:r>
      <w:r>
        <w:t>:</w:t>
      </w:r>
    </w:p>
    <w:p w14:paraId="25832BF7" w14:textId="77777777" w:rsidR="00D86CDA" w:rsidRDefault="00D86CDA" w:rsidP="00D86CDA">
      <w:pPr>
        <w:pStyle w:val="PL"/>
      </w:pPr>
      <w:r>
        <w:t xml:space="preserve">      type: object</w:t>
      </w:r>
    </w:p>
    <w:p w14:paraId="343A566F" w14:textId="77777777" w:rsidR="00D86CDA" w:rsidRDefault="00D86CDA" w:rsidP="00D86CDA">
      <w:pPr>
        <w:pStyle w:val="PL"/>
      </w:pPr>
      <w:r>
        <w:t xml:space="preserve">      properties:</w:t>
      </w:r>
    </w:p>
    <w:p w14:paraId="3D12A08A" w14:textId="77777777" w:rsidR="00D86CDA" w:rsidRDefault="00D86CDA" w:rsidP="00D86CDA">
      <w:pPr>
        <w:pStyle w:val="PL"/>
      </w:pPr>
      <w:r>
        <w:t xml:space="preserve">        </w:t>
      </w:r>
      <w:r>
        <w:rPr>
          <w:lang w:eastAsia="zh-CN"/>
        </w:rPr>
        <w:t>plmnI</w:t>
      </w:r>
      <w:r>
        <w:rPr>
          <w:rFonts w:hint="eastAsia"/>
          <w:lang w:eastAsia="zh-CN"/>
        </w:rPr>
        <w:t>d</w:t>
      </w:r>
      <w:r>
        <w:t>:</w:t>
      </w:r>
    </w:p>
    <w:p w14:paraId="0EA59B2A" w14:textId="77777777" w:rsidR="00D86CDA" w:rsidRDefault="00D86CDA" w:rsidP="00D86CDA">
      <w:pPr>
        <w:pStyle w:val="PL"/>
      </w:pPr>
      <w:r>
        <w:t xml:space="preserve">          $ref: 'TS29122_CommonData.yaml#/components/schemas/PlmnId'</w:t>
      </w:r>
    </w:p>
    <w:p w14:paraId="023E433F" w14:textId="77777777" w:rsidR="00D86CDA" w:rsidRDefault="00D86CDA" w:rsidP="00D86CDA">
      <w:pPr>
        <w:pStyle w:val="PL"/>
      </w:pPr>
      <w:r>
        <w:t xml:space="preserve">        </w:t>
      </w:r>
      <w:r>
        <w:rPr>
          <w:lang w:eastAsia="zh-CN"/>
        </w:rPr>
        <w:t>plmnEcrDataWb</w:t>
      </w:r>
      <w:r>
        <w:t>:</w:t>
      </w:r>
    </w:p>
    <w:p w14:paraId="29A68913" w14:textId="77777777" w:rsidR="00D86CDA" w:rsidRDefault="00D86CDA" w:rsidP="00D86CDA">
      <w:pPr>
        <w:pStyle w:val="PL"/>
      </w:pPr>
      <w:r>
        <w:t xml:space="preserve">          $ref: 'TS29503_Nudm_SDM.yaml#/components/schemas/</w:t>
      </w:r>
      <w:r>
        <w:rPr>
          <w:lang w:eastAsia="zh-CN"/>
        </w:rPr>
        <w:t>EcRestrictionDataWb</w:t>
      </w:r>
      <w:r>
        <w:t>'</w:t>
      </w:r>
    </w:p>
    <w:p w14:paraId="74E578CA" w14:textId="77777777" w:rsidR="00D86CDA" w:rsidRDefault="00D86CDA" w:rsidP="00D86CDA">
      <w:pPr>
        <w:pStyle w:val="PL"/>
      </w:pPr>
      <w:r>
        <w:t xml:space="preserve">      required:</w:t>
      </w:r>
    </w:p>
    <w:p w14:paraId="2257DAE4" w14:textId="492EE21F" w:rsidR="00D86CDA" w:rsidRDefault="00D86CDA" w:rsidP="00D86CDA">
      <w:pPr>
        <w:pStyle w:val="PL"/>
        <w:rPr>
          <w:lang w:eastAsia="zh-CN"/>
        </w:rPr>
      </w:pPr>
      <w:r>
        <w:t xml:space="preserve">       </w:t>
      </w:r>
      <w:r>
        <w:rPr>
          <w:lang w:eastAsia="zh-CN"/>
        </w:rPr>
        <w:t xml:space="preserve"> - plmnId</w:t>
      </w:r>
    </w:p>
    <w:p w14:paraId="26A59714" w14:textId="77777777" w:rsidR="00D86CDA" w:rsidRDefault="00D86CDA" w:rsidP="00D86CDA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87252" w14:textId="77777777" w:rsidR="002D68CC" w:rsidRDefault="002D68CC">
      <w:r>
        <w:separator/>
      </w:r>
    </w:p>
  </w:endnote>
  <w:endnote w:type="continuationSeparator" w:id="0">
    <w:p w14:paraId="41D1DE60" w14:textId="77777777" w:rsidR="002D68CC" w:rsidRDefault="002D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EB503" w14:textId="77777777" w:rsidR="002D68CC" w:rsidRDefault="002D68CC">
      <w:r>
        <w:separator/>
      </w:r>
    </w:p>
  </w:footnote>
  <w:footnote w:type="continuationSeparator" w:id="0">
    <w:p w14:paraId="56E85E93" w14:textId="77777777" w:rsidR="002D68CC" w:rsidRDefault="002D6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C832A7" w:rsidRDefault="00C83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C832A7" w:rsidRDefault="00C83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C832A7" w:rsidRDefault="00C832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C832A7" w:rsidRDefault="00C83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27E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B16EA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3D59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C5B26"/>
    <w:rsid w:val="002D0E47"/>
    <w:rsid w:val="002D3492"/>
    <w:rsid w:val="002D5329"/>
    <w:rsid w:val="002D68CC"/>
    <w:rsid w:val="002E303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75E3"/>
    <w:rsid w:val="00387926"/>
    <w:rsid w:val="003D2B25"/>
    <w:rsid w:val="003E2E43"/>
    <w:rsid w:val="003E729C"/>
    <w:rsid w:val="004149DC"/>
    <w:rsid w:val="0042321C"/>
    <w:rsid w:val="0044692A"/>
    <w:rsid w:val="004504B0"/>
    <w:rsid w:val="00455985"/>
    <w:rsid w:val="004608E5"/>
    <w:rsid w:val="0046279A"/>
    <w:rsid w:val="00477AC5"/>
    <w:rsid w:val="00493962"/>
    <w:rsid w:val="004C16F3"/>
    <w:rsid w:val="004D1498"/>
    <w:rsid w:val="004F1E07"/>
    <w:rsid w:val="004F71F6"/>
    <w:rsid w:val="005065E6"/>
    <w:rsid w:val="00512E63"/>
    <w:rsid w:val="0051789F"/>
    <w:rsid w:val="00524C4E"/>
    <w:rsid w:val="005447FB"/>
    <w:rsid w:val="005477A9"/>
    <w:rsid w:val="00555445"/>
    <w:rsid w:val="005755D1"/>
    <w:rsid w:val="0058137A"/>
    <w:rsid w:val="005A0811"/>
    <w:rsid w:val="005A2457"/>
    <w:rsid w:val="005A25BF"/>
    <w:rsid w:val="005A28BF"/>
    <w:rsid w:val="005B0769"/>
    <w:rsid w:val="005B56A9"/>
    <w:rsid w:val="005B58A8"/>
    <w:rsid w:val="005E6BB5"/>
    <w:rsid w:val="006109F8"/>
    <w:rsid w:val="00612A35"/>
    <w:rsid w:val="0061381F"/>
    <w:rsid w:val="00640B8F"/>
    <w:rsid w:val="006422B3"/>
    <w:rsid w:val="0064528C"/>
    <w:rsid w:val="0065758D"/>
    <w:rsid w:val="00657F76"/>
    <w:rsid w:val="006629C2"/>
    <w:rsid w:val="0066336B"/>
    <w:rsid w:val="00675BA3"/>
    <w:rsid w:val="00681A30"/>
    <w:rsid w:val="0069448A"/>
    <w:rsid w:val="0069779E"/>
    <w:rsid w:val="006B071B"/>
    <w:rsid w:val="006B2957"/>
    <w:rsid w:val="006B5B71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1FFE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7438"/>
    <w:rsid w:val="00826C7A"/>
    <w:rsid w:val="0082777B"/>
    <w:rsid w:val="00832122"/>
    <w:rsid w:val="00833C64"/>
    <w:rsid w:val="0083626A"/>
    <w:rsid w:val="00850CB5"/>
    <w:rsid w:val="008569D8"/>
    <w:rsid w:val="008615C1"/>
    <w:rsid w:val="00862DB7"/>
    <w:rsid w:val="0087739F"/>
    <w:rsid w:val="00887796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54D9"/>
    <w:rsid w:val="00946BBD"/>
    <w:rsid w:val="009602E0"/>
    <w:rsid w:val="009727A2"/>
    <w:rsid w:val="00974C89"/>
    <w:rsid w:val="00980FC8"/>
    <w:rsid w:val="0098110F"/>
    <w:rsid w:val="009A2A48"/>
    <w:rsid w:val="009B108F"/>
    <w:rsid w:val="009B4C51"/>
    <w:rsid w:val="009C3E25"/>
    <w:rsid w:val="009C66A6"/>
    <w:rsid w:val="00A3407C"/>
    <w:rsid w:val="00A36C2E"/>
    <w:rsid w:val="00A371EF"/>
    <w:rsid w:val="00A41DA1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16A5"/>
    <w:rsid w:val="00AD66A1"/>
    <w:rsid w:val="00AE34FA"/>
    <w:rsid w:val="00B05013"/>
    <w:rsid w:val="00B16FFC"/>
    <w:rsid w:val="00B213BA"/>
    <w:rsid w:val="00B2337F"/>
    <w:rsid w:val="00B33B4A"/>
    <w:rsid w:val="00B3663D"/>
    <w:rsid w:val="00B3784A"/>
    <w:rsid w:val="00B47669"/>
    <w:rsid w:val="00B64DE7"/>
    <w:rsid w:val="00B75519"/>
    <w:rsid w:val="00B81E2B"/>
    <w:rsid w:val="00B8420D"/>
    <w:rsid w:val="00B9344B"/>
    <w:rsid w:val="00B96FD3"/>
    <w:rsid w:val="00BA4067"/>
    <w:rsid w:val="00BA7926"/>
    <w:rsid w:val="00BB334B"/>
    <w:rsid w:val="00BD0BB3"/>
    <w:rsid w:val="00BD5261"/>
    <w:rsid w:val="00C0178D"/>
    <w:rsid w:val="00C20BC6"/>
    <w:rsid w:val="00C22BAC"/>
    <w:rsid w:val="00C31D8E"/>
    <w:rsid w:val="00C3249B"/>
    <w:rsid w:val="00C40454"/>
    <w:rsid w:val="00C434DB"/>
    <w:rsid w:val="00C5267A"/>
    <w:rsid w:val="00C611CF"/>
    <w:rsid w:val="00C64652"/>
    <w:rsid w:val="00C6688E"/>
    <w:rsid w:val="00C80C45"/>
    <w:rsid w:val="00C832A7"/>
    <w:rsid w:val="00C83B78"/>
    <w:rsid w:val="00C9209B"/>
    <w:rsid w:val="00CB1BB1"/>
    <w:rsid w:val="00CC2BA2"/>
    <w:rsid w:val="00CC322E"/>
    <w:rsid w:val="00CF49E3"/>
    <w:rsid w:val="00D03777"/>
    <w:rsid w:val="00D1079B"/>
    <w:rsid w:val="00D208F5"/>
    <w:rsid w:val="00D376D5"/>
    <w:rsid w:val="00D520BD"/>
    <w:rsid w:val="00D524F5"/>
    <w:rsid w:val="00D56CE8"/>
    <w:rsid w:val="00D65FE5"/>
    <w:rsid w:val="00D75158"/>
    <w:rsid w:val="00D810EF"/>
    <w:rsid w:val="00D86CDA"/>
    <w:rsid w:val="00D95019"/>
    <w:rsid w:val="00D969B8"/>
    <w:rsid w:val="00D96CB5"/>
    <w:rsid w:val="00DA2E21"/>
    <w:rsid w:val="00DB0C89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05BD0"/>
    <w:rsid w:val="00E1492C"/>
    <w:rsid w:val="00E159BB"/>
    <w:rsid w:val="00E521D7"/>
    <w:rsid w:val="00E5239A"/>
    <w:rsid w:val="00E673DD"/>
    <w:rsid w:val="00E8026F"/>
    <w:rsid w:val="00E95367"/>
    <w:rsid w:val="00EB56F4"/>
    <w:rsid w:val="00EC1BA2"/>
    <w:rsid w:val="00EC622C"/>
    <w:rsid w:val="00ED29FA"/>
    <w:rsid w:val="00EF2B30"/>
    <w:rsid w:val="00EF67D2"/>
    <w:rsid w:val="00F0277E"/>
    <w:rsid w:val="00F03BDF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28507-151A-4F6E-A52B-A6C5C81A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1630</Words>
  <Characters>9295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2021-01-18T06:41:00Z</dcterms:created>
  <dcterms:modified xsi:type="dcterms:W3CDTF">2021-01-18T14:19:00Z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